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4E51" w14:textId="77777777" w:rsidR="00773FEC" w:rsidRPr="00773FEC" w:rsidRDefault="00773FEC" w:rsidP="002A263D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  <w:bookmarkStart w:id="0" w:name="_GoBack"/>
      <w:bookmarkEnd w:id="0"/>
    </w:p>
    <w:p w14:paraId="133F0BFD" w14:textId="0708CA3A" w:rsidR="00181A10" w:rsidRPr="00A557F5" w:rsidRDefault="00181A10" w:rsidP="002A263D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7F5">
        <w:rPr>
          <w:rFonts w:asciiTheme="minorHAnsi" w:hAnsiTheme="minorHAnsi" w:cstheme="minorHAnsi"/>
          <w:b/>
          <w:bCs/>
          <w:sz w:val="22"/>
          <w:szCs w:val="22"/>
        </w:rPr>
        <w:t>Tisková informace Kabinetu pro standardizaci, o. p. s.</w:t>
      </w:r>
    </w:p>
    <w:p w14:paraId="74BBA1ED" w14:textId="2943A4C3" w:rsidR="00181A10" w:rsidRPr="00A557F5" w:rsidRDefault="00CF3C07" w:rsidP="002A263D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(K MĚSÍCI KVALITY)</w:t>
      </w:r>
    </w:p>
    <w:p w14:paraId="5D400A11" w14:textId="3BEAC3B1" w:rsidR="00181A10" w:rsidRPr="00A557F5" w:rsidRDefault="00CF3C07" w:rsidP="002A263D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7F5">
        <w:rPr>
          <w:rFonts w:asciiTheme="minorHAnsi" w:hAnsiTheme="minorHAnsi" w:cstheme="minorHAnsi"/>
          <w:b/>
          <w:bCs/>
          <w:sz w:val="22"/>
          <w:szCs w:val="22"/>
        </w:rPr>
        <w:t>MEZINÁRODNÍ A EVROPSKÉ NORMY KU POMOCI SENIORŮM A ZDRAVOTNĚ POSTIŽENÝM OSOBÁM</w:t>
      </w:r>
    </w:p>
    <w:p w14:paraId="03B7F32A" w14:textId="77777777" w:rsidR="00B4322D" w:rsidRPr="00E63ED0" w:rsidRDefault="00B4322D" w:rsidP="002A263D">
      <w:pPr>
        <w:spacing w:after="120"/>
        <w:ind w:right="-283"/>
        <w:jc w:val="center"/>
        <w:rPr>
          <w:rFonts w:asciiTheme="minorHAnsi" w:hAnsiTheme="minorHAnsi" w:cstheme="minorHAnsi"/>
          <w:sz w:val="10"/>
          <w:szCs w:val="10"/>
        </w:rPr>
      </w:pPr>
    </w:p>
    <w:p w14:paraId="2785AB74" w14:textId="77777777" w:rsidR="00F50C2A" w:rsidRDefault="00F50C2A" w:rsidP="00F50C2A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F50C2A">
        <w:rPr>
          <w:rFonts w:asciiTheme="minorHAnsi" w:hAnsiTheme="minorHAnsi" w:cstheme="minorHAnsi"/>
          <w:sz w:val="22"/>
          <w:szCs w:val="22"/>
        </w:rPr>
        <w:t xml:space="preserve">1. </w:t>
      </w:r>
      <w:r w:rsidR="00181A10" w:rsidRPr="00F50C2A">
        <w:rPr>
          <w:rFonts w:asciiTheme="minorHAnsi" w:hAnsiTheme="minorHAnsi" w:cstheme="minorHAnsi"/>
          <w:sz w:val="22"/>
          <w:szCs w:val="22"/>
        </w:rPr>
        <w:t xml:space="preserve">listopadu 2022, </w:t>
      </w:r>
      <w:r w:rsidRPr="00F50C2A">
        <w:rPr>
          <w:rFonts w:asciiTheme="minorHAnsi" w:hAnsiTheme="minorHAnsi" w:cstheme="minorHAnsi"/>
          <w:bCs/>
          <w:sz w:val="22"/>
          <w:szCs w:val="22"/>
        </w:rPr>
        <w:t>Kabinet</w:t>
      </w:r>
      <w:r w:rsidRPr="00F50C2A">
        <w:rPr>
          <w:rFonts w:asciiTheme="minorHAnsi" w:hAnsiTheme="minorHAnsi" w:cstheme="minorHAnsi"/>
          <w:bCs/>
          <w:sz w:val="22"/>
          <w:szCs w:val="22"/>
        </w:rPr>
        <w:t xml:space="preserve"> pro standardizaci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77F4E">
        <w:rPr>
          <w:rFonts w:asciiTheme="minorHAnsi" w:hAnsiTheme="minorHAnsi" w:cstheme="minorHAnsi"/>
          <w:sz w:val="22"/>
          <w:szCs w:val="22"/>
        </w:rPr>
        <w:t xml:space="preserve">Každoročně je v Česku vyhlašován listopad jako Měsíc kvality. </w:t>
      </w:r>
      <w:r>
        <w:rPr>
          <w:rFonts w:asciiTheme="minorHAnsi" w:hAnsiTheme="minorHAnsi" w:cstheme="minorHAnsi"/>
          <w:sz w:val="22"/>
          <w:szCs w:val="22"/>
        </w:rPr>
        <w:t>Na evropské úrovni je intenzivní zviditelnění orientováno do Týdne kvality (od 7. listopadu).</w:t>
      </w:r>
      <w:r w:rsidRPr="00F50C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06617F" w14:textId="6E4D5368" w:rsidR="00CF3C07" w:rsidRDefault="00F50C2A" w:rsidP="00F50C2A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Kabinet pro standardizaci (</w:t>
      </w:r>
      <w:proofErr w:type="spellStart"/>
      <w:r>
        <w:rPr>
          <w:rFonts w:asciiTheme="minorHAnsi" w:hAnsiTheme="minorHAnsi" w:cstheme="minorHAnsi"/>
          <w:sz w:val="22"/>
          <w:szCs w:val="22"/>
        </w:rPr>
        <w:t>KaStan</w:t>
      </w:r>
      <w:proofErr w:type="spellEnd"/>
      <w:r>
        <w:rPr>
          <w:rFonts w:asciiTheme="minorHAnsi" w:hAnsiTheme="minorHAnsi" w:cstheme="minorHAnsi"/>
          <w:sz w:val="22"/>
          <w:szCs w:val="22"/>
        </w:rPr>
        <w:t>) chce tuto příležitost využít ke zviditelnění konkrétních témat.</w:t>
      </w:r>
    </w:p>
    <w:p w14:paraId="440196E7" w14:textId="0C639969" w:rsidR="00677F4E" w:rsidRDefault="00677F4E" w:rsidP="002A263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minulém měsíci jsme u příležitosti Mezinárodního dne standardizace </w:t>
      </w:r>
      <w:r w:rsidR="00E63ED0">
        <w:rPr>
          <w:rFonts w:asciiTheme="minorHAnsi" w:hAnsiTheme="minorHAnsi" w:cstheme="minorHAnsi"/>
          <w:sz w:val="22"/>
          <w:szCs w:val="22"/>
        </w:rPr>
        <w:t xml:space="preserve">(14. 10.) </w:t>
      </w:r>
      <w:r>
        <w:rPr>
          <w:rFonts w:asciiTheme="minorHAnsi" w:hAnsiTheme="minorHAnsi" w:cstheme="minorHAnsi"/>
          <w:sz w:val="22"/>
          <w:szCs w:val="22"/>
        </w:rPr>
        <w:t xml:space="preserve">nabídli médiím </w:t>
      </w:r>
      <w:r w:rsidR="00E63ED0">
        <w:rPr>
          <w:rFonts w:asciiTheme="minorHAnsi" w:hAnsiTheme="minorHAnsi" w:cstheme="minorHAnsi"/>
          <w:sz w:val="22"/>
          <w:szCs w:val="22"/>
        </w:rPr>
        <w:t xml:space="preserve">postupně </w:t>
      </w:r>
      <w:r>
        <w:rPr>
          <w:rFonts w:asciiTheme="minorHAnsi" w:hAnsiTheme="minorHAnsi" w:cstheme="minorHAnsi"/>
          <w:sz w:val="22"/>
          <w:szCs w:val="22"/>
        </w:rPr>
        <w:t xml:space="preserve">dvě témata ke zviditelnění standardizace, působící ve prospěch funkčního trhu </w:t>
      </w:r>
      <w:r w:rsidR="00E63ED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spotřebitelů zvláště. Jednalo se o završení vývoje ohledně regulace univerzálních nabíječek pro mobilní zařízení a o význam norem pro služby turistického ruchu.</w:t>
      </w:r>
    </w:p>
    <w:p w14:paraId="7DFAFEA4" w14:textId="17EEB5ED" w:rsidR="00677F4E" w:rsidRDefault="00677F4E" w:rsidP="002A263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Nyní chceme upozornit na </w:t>
      </w:r>
      <w:r w:rsidRPr="00E63ED0">
        <w:rPr>
          <w:rFonts w:asciiTheme="minorHAnsi" w:hAnsiTheme="minorHAnsi" w:cstheme="minorHAnsi"/>
          <w:b/>
          <w:bCs/>
          <w:sz w:val="22"/>
          <w:szCs w:val="22"/>
        </w:rPr>
        <w:t>význam normalizace pro výrobky a služby ve vztahu ke zvlášť zranitelným spotřebitelům.</w:t>
      </w:r>
    </w:p>
    <w:p w14:paraId="59391E50" w14:textId="5E5CDF37" w:rsidR="00E63ED0" w:rsidRDefault="00E63ED0" w:rsidP="00E63ED0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Zviditelnění </w:t>
      </w:r>
      <w:r w:rsidR="00F50C2A">
        <w:rPr>
          <w:rFonts w:asciiTheme="minorHAnsi" w:hAnsiTheme="minorHAnsi" w:cstheme="minorHAnsi"/>
          <w:sz w:val="22"/>
          <w:szCs w:val="22"/>
        </w:rPr>
        <w:t xml:space="preserve">všech </w:t>
      </w:r>
      <w:r>
        <w:rPr>
          <w:rFonts w:asciiTheme="minorHAnsi" w:hAnsiTheme="minorHAnsi" w:cstheme="minorHAnsi"/>
          <w:sz w:val="22"/>
          <w:szCs w:val="22"/>
        </w:rPr>
        <w:t xml:space="preserve">zmiňovaných oblastí života s důrazem na roli standardizace </w:t>
      </w:r>
      <w:r w:rsidR="007A2453">
        <w:rPr>
          <w:rFonts w:asciiTheme="minorHAnsi" w:hAnsiTheme="minorHAnsi" w:cstheme="minorHAnsi"/>
          <w:sz w:val="22"/>
          <w:szCs w:val="22"/>
        </w:rPr>
        <w:t xml:space="preserve">letos </w:t>
      </w:r>
      <w:r>
        <w:rPr>
          <w:rFonts w:asciiTheme="minorHAnsi" w:hAnsiTheme="minorHAnsi" w:cstheme="minorHAnsi"/>
          <w:sz w:val="22"/>
          <w:szCs w:val="22"/>
        </w:rPr>
        <w:t>podpo</w:t>
      </w:r>
      <w:r w:rsidR="007A2453">
        <w:rPr>
          <w:rFonts w:asciiTheme="minorHAnsi" w:hAnsiTheme="minorHAnsi" w:cstheme="minorHAnsi"/>
          <w:sz w:val="22"/>
          <w:szCs w:val="22"/>
        </w:rPr>
        <w:t>ruje</w:t>
      </w:r>
      <w:r>
        <w:rPr>
          <w:rFonts w:asciiTheme="minorHAnsi" w:hAnsiTheme="minorHAnsi" w:cstheme="minorHAnsi"/>
          <w:sz w:val="22"/>
          <w:szCs w:val="22"/>
        </w:rPr>
        <w:t xml:space="preserve"> finančně Česká a</w:t>
      </w:r>
      <w:r w:rsidRPr="00AF5BAC">
        <w:rPr>
          <w:rFonts w:asciiTheme="minorHAnsi" w:hAnsiTheme="minorHAnsi" w:cstheme="minorHAnsi"/>
          <w:sz w:val="22"/>
          <w:szCs w:val="22"/>
        </w:rPr>
        <w:t>gentura pro standardizaci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D309D9">
          <w:rPr>
            <w:rStyle w:val="Hypertextovodkaz"/>
            <w:rFonts w:asciiTheme="minorHAnsi" w:hAnsiTheme="minorHAnsi" w:cstheme="minorHAnsi"/>
            <w:sz w:val="22"/>
            <w:szCs w:val="22"/>
          </w:rPr>
          <w:t>CAS</w:t>
        </w:r>
      </w:hyperlink>
      <w:r w:rsidRPr="00AF5BAC">
        <w:rPr>
          <w:rFonts w:asciiTheme="minorHAnsi" w:hAnsiTheme="minorHAnsi" w:cstheme="minorHAnsi"/>
          <w:sz w:val="22"/>
          <w:szCs w:val="22"/>
        </w:rPr>
        <w:t>).</w:t>
      </w:r>
    </w:p>
    <w:p w14:paraId="34AE2139" w14:textId="77777777" w:rsidR="00E63ED0" w:rsidRPr="00AF5BAC" w:rsidRDefault="00E63ED0" w:rsidP="00E63ED0">
      <w:pPr>
        <w:pStyle w:val="ep-wysiwigparagraph"/>
        <w:shd w:val="clear" w:color="auto" w:fill="FFFFFF"/>
        <w:spacing w:before="0" w:beforeAutospacing="0" w:after="120" w:afterAutospacing="0"/>
        <w:ind w:right="-283"/>
        <w:jc w:val="center"/>
        <w:textAlignment w:val="center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b/>
          <w:noProof/>
          <w:sz w:val="20"/>
          <w:szCs w:val="22"/>
        </w:rPr>
        <w:drawing>
          <wp:inline distT="0" distB="0" distL="0" distR="0" wp14:anchorId="2134B2C4" wp14:editId="6627333C">
            <wp:extent cx="1866191" cy="555585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83" cy="5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0C79" w14:textId="2B08AD7F" w:rsidR="00E63ED0" w:rsidRDefault="00E63ED0" w:rsidP="00E63ED0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t>Gen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F5BAC">
        <w:rPr>
          <w:rFonts w:asciiTheme="minorHAnsi" w:hAnsiTheme="minorHAnsi" w:cstheme="minorHAnsi"/>
          <w:sz w:val="22"/>
          <w:szCs w:val="22"/>
        </w:rPr>
        <w:t xml:space="preserve">rální ředitel ČAS, Mgr. Zdeněk Veselý k tomu sdělil: „Technická normalizace má mnoho významů pro výrobu, obchod, služby – pro funkci trhu obecně a pro spotřebitele zvláště. </w:t>
      </w:r>
      <w:r>
        <w:rPr>
          <w:rFonts w:asciiTheme="minorHAnsi" w:hAnsiTheme="minorHAnsi" w:cstheme="minorHAnsi"/>
          <w:sz w:val="22"/>
          <w:szCs w:val="22"/>
        </w:rPr>
        <w:t xml:space="preserve">Jsme rádi, že právě téma inkluze osob se zdravotním postižením může být touto cestou zviditelněno. O to více, že standardizace hraje nezpochybnitelnou úlohu, jak v dosavadním vývoji, tak v procesech budoucích. Situace zvlášť zranitelných spotřebitelů není zdaleka bez problémů a </w:t>
      </w:r>
      <w:r w:rsidR="0095373F">
        <w:rPr>
          <w:rFonts w:asciiTheme="minorHAnsi" w:hAnsiTheme="minorHAnsi" w:cstheme="minorHAnsi"/>
          <w:sz w:val="22"/>
          <w:szCs w:val="22"/>
        </w:rPr>
        <w:t>prostřednictvím technických norem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373F">
        <w:rPr>
          <w:rFonts w:asciiTheme="minorHAnsi" w:hAnsiTheme="minorHAnsi" w:cstheme="minorHAnsi"/>
          <w:sz w:val="22"/>
          <w:szCs w:val="22"/>
        </w:rPr>
        <w:t>chceme</w:t>
      </w:r>
      <w:r>
        <w:rPr>
          <w:rFonts w:asciiTheme="minorHAnsi" w:hAnsiTheme="minorHAnsi" w:cstheme="minorHAnsi"/>
          <w:sz w:val="22"/>
          <w:szCs w:val="22"/>
        </w:rPr>
        <w:t xml:space="preserve"> i do budoucna ke zlepšení přispívat.“</w:t>
      </w:r>
    </w:p>
    <w:p w14:paraId="7BB48A54" w14:textId="7C24FFE0" w:rsidR="00E63ED0" w:rsidRDefault="00E63ED0" w:rsidP="00E63ED0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Vydání publikace </w:t>
      </w:r>
      <w:r w:rsidR="007A2453">
        <w:rPr>
          <w:rFonts w:asciiTheme="minorHAnsi" w:hAnsiTheme="minorHAnsi" w:cstheme="minorHAnsi"/>
          <w:sz w:val="22"/>
          <w:szCs w:val="22"/>
        </w:rPr>
        <w:t xml:space="preserve">v tisku i e-formátu </w:t>
      </w:r>
      <w:r w:rsidR="00F50C2A">
        <w:rPr>
          <w:rFonts w:asciiTheme="minorHAnsi" w:hAnsiTheme="minorHAnsi" w:cstheme="minorHAnsi"/>
          <w:sz w:val="22"/>
          <w:szCs w:val="22"/>
        </w:rPr>
        <w:t xml:space="preserve">pak </w:t>
      </w:r>
      <w:r w:rsidR="007A2453">
        <w:rPr>
          <w:rFonts w:asciiTheme="minorHAnsi" w:hAnsiTheme="minorHAnsi" w:cstheme="minorHAnsi"/>
          <w:sz w:val="22"/>
          <w:szCs w:val="22"/>
        </w:rPr>
        <w:t xml:space="preserve">finančně </w:t>
      </w:r>
      <w:r>
        <w:rPr>
          <w:rFonts w:asciiTheme="minorHAnsi" w:hAnsiTheme="minorHAnsi" w:cstheme="minorHAnsi"/>
          <w:sz w:val="22"/>
          <w:szCs w:val="22"/>
        </w:rPr>
        <w:t xml:space="preserve">podpořila </w:t>
      </w:r>
      <w:hyperlink r:id="rId9" w:history="1">
        <w:r w:rsidRPr="00D309D9">
          <w:rPr>
            <w:rStyle w:val="Hypertextovodkaz"/>
            <w:rFonts w:asciiTheme="minorHAnsi" w:hAnsiTheme="minorHAnsi" w:cstheme="minorHAnsi"/>
            <w:sz w:val="22"/>
            <w:szCs w:val="22"/>
          </w:rPr>
          <w:t>Rada kvality ČR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při MPO. </w:t>
      </w:r>
    </w:p>
    <w:p w14:paraId="582BBE69" w14:textId="77777777" w:rsidR="00E63ED0" w:rsidRPr="00446A68" w:rsidRDefault="00E63ED0" w:rsidP="00E63ED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A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EDD07E" wp14:editId="4FDC4EB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08085" cy="584522"/>
            <wp:effectExtent l="0" t="0" r="1905" b="6350"/>
            <wp:wrapSquare wrapText="bothSides"/>
            <wp:docPr id="11" name="Obrázek 11" descr="C:\Users\vinkler\AppData\Local\Microsoft\Windows\Temporary Internet Files\Content.Outlook\P73KNW2G\logo_RADAKVALITY_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\AppData\Local\Microsoft\Windows\Temporary Internet Files\Content.Outlook\P73KNW2G\logo_RADAKVALITY_cmyk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85" cy="5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A9CEB" w14:textId="3A4B6FF0" w:rsidR="00EB74C4" w:rsidRDefault="00EB74C4" w:rsidP="002A263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7B121C02" w14:textId="77777777" w:rsidR="00B769F2" w:rsidRPr="00B769F2" w:rsidRDefault="00B769F2" w:rsidP="002A263D">
      <w:pPr>
        <w:spacing w:after="120"/>
        <w:ind w:right="-283"/>
        <w:jc w:val="both"/>
        <w:rPr>
          <w:rFonts w:asciiTheme="minorHAnsi" w:hAnsiTheme="minorHAnsi" w:cstheme="minorHAnsi"/>
          <w:sz w:val="10"/>
          <w:szCs w:val="10"/>
        </w:rPr>
      </w:pPr>
    </w:p>
    <w:p w14:paraId="1FC39A95" w14:textId="0F050DB9" w:rsidR="0095373F" w:rsidRDefault="00B769F2" w:rsidP="0095373F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CE1FCF" wp14:editId="3C5AD020">
            <wp:simplePos x="0" y="0"/>
            <wp:positionH relativeFrom="margin">
              <wp:posOffset>4366229</wp:posOffset>
            </wp:positionH>
            <wp:positionV relativeFrom="paragraph">
              <wp:posOffset>40196</wp:posOffset>
            </wp:positionV>
            <wp:extent cx="1663700" cy="2463800"/>
            <wp:effectExtent l="95250" t="38100" r="12700" b="698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463800"/>
                    </a:xfrm>
                    <a:prstGeom prst="rect">
                      <a:avLst/>
                    </a:prstGeom>
                    <a:effectLst>
                      <a:outerShdw blurRad="50800" dist="50800" dir="9000000" algn="ctr" rotWithShape="0">
                        <a:schemeClr val="accent2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73F">
        <w:rPr>
          <w:rFonts w:asciiTheme="minorHAnsi" w:hAnsiTheme="minorHAnsi" w:cstheme="minorHAnsi"/>
          <w:sz w:val="22"/>
          <w:szCs w:val="22"/>
        </w:rPr>
        <w:t>„</w:t>
      </w:r>
      <w:r w:rsidR="0095373F" w:rsidRPr="00446A68">
        <w:rPr>
          <w:rFonts w:asciiTheme="minorHAnsi" w:hAnsiTheme="minorHAnsi" w:cstheme="minorHAnsi"/>
          <w:sz w:val="22"/>
          <w:szCs w:val="22"/>
        </w:rPr>
        <w:t xml:space="preserve">Nedílnou součástí NPK je podpora rozvoje </w:t>
      </w:r>
      <w:r w:rsidR="0095373F" w:rsidRPr="00577C7B">
        <w:rPr>
          <w:rFonts w:asciiTheme="minorHAnsi" w:hAnsiTheme="minorHAnsi" w:cstheme="minorHAnsi"/>
          <w:sz w:val="22"/>
          <w:szCs w:val="22"/>
        </w:rPr>
        <w:t>trhu</w:t>
      </w:r>
      <w:r w:rsidR="0095373F" w:rsidRPr="00446A68">
        <w:rPr>
          <w:rFonts w:asciiTheme="minorHAnsi" w:hAnsiTheme="minorHAnsi" w:cstheme="minorHAnsi"/>
          <w:sz w:val="22"/>
          <w:szCs w:val="22"/>
        </w:rPr>
        <w:t xml:space="preserve"> </w:t>
      </w:r>
      <w:r w:rsidR="0095373F">
        <w:rPr>
          <w:rFonts w:asciiTheme="minorHAnsi" w:hAnsiTheme="minorHAnsi" w:cstheme="minorHAnsi"/>
          <w:sz w:val="22"/>
          <w:szCs w:val="22"/>
        </w:rPr>
        <w:t xml:space="preserve">tak, aby byl komfortní pro spotřebitele i </w:t>
      </w:r>
      <w:r w:rsidR="0095373F" w:rsidRPr="00EF54AA">
        <w:rPr>
          <w:rFonts w:asciiTheme="minorHAnsi" w:hAnsiTheme="minorHAnsi" w:cstheme="minorHAnsi"/>
          <w:sz w:val="22"/>
          <w:szCs w:val="22"/>
        </w:rPr>
        <w:t xml:space="preserve">podnikatele </w:t>
      </w:r>
      <w:r w:rsidR="0095373F">
        <w:rPr>
          <w:rFonts w:asciiTheme="minorHAnsi" w:hAnsiTheme="minorHAnsi" w:cstheme="minorHAnsi"/>
          <w:sz w:val="22"/>
          <w:szCs w:val="22"/>
        </w:rPr>
        <w:t xml:space="preserve">a přitom podporoval udržitelný vývoj ve společnosti. A jeho součástí je nepochybně co nejvyšší integrace osob se zdravotním postižením do běžného života. Na zvlášť zranitelného spotřebitele se orientují strategické záměry Rady kvality ČR a téma publikace, kterou </w:t>
      </w:r>
      <w:r w:rsidR="007A2453">
        <w:rPr>
          <w:rFonts w:asciiTheme="minorHAnsi" w:hAnsiTheme="minorHAnsi" w:cstheme="minorHAnsi"/>
          <w:sz w:val="22"/>
          <w:szCs w:val="22"/>
        </w:rPr>
        <w:t>Rada</w:t>
      </w:r>
      <w:r w:rsidR="0095373F">
        <w:rPr>
          <w:rFonts w:asciiTheme="minorHAnsi" w:hAnsiTheme="minorHAnsi" w:cstheme="minorHAnsi"/>
          <w:sz w:val="22"/>
          <w:szCs w:val="22"/>
        </w:rPr>
        <w:t xml:space="preserve"> podpořila, plně zapadá do našich strategických záměrů“, uvedl téma </w:t>
      </w:r>
      <w:r w:rsidR="0095373F" w:rsidRPr="00446A68">
        <w:rPr>
          <w:rFonts w:asciiTheme="minorHAnsi" w:hAnsiTheme="minorHAnsi" w:cstheme="minorHAnsi"/>
          <w:sz w:val="22"/>
          <w:szCs w:val="22"/>
        </w:rPr>
        <w:t>Ing. Pavel Vinkler, Ph.D., 1. místopředseda RK ČR</w:t>
      </w:r>
      <w:r w:rsidR="0095373F">
        <w:rPr>
          <w:rFonts w:asciiTheme="minorHAnsi" w:hAnsiTheme="minorHAnsi" w:cstheme="minorHAnsi"/>
          <w:sz w:val="22"/>
          <w:szCs w:val="22"/>
        </w:rPr>
        <w:t>.</w:t>
      </w:r>
    </w:p>
    <w:p w14:paraId="2CEA1825" w14:textId="0C4D3412" w:rsidR="00BE6656" w:rsidRDefault="007A2453" w:rsidP="00BE6656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Souhrnné</w:t>
      </w:r>
      <w:r w:rsidR="00BA18D6">
        <w:rPr>
          <w:rFonts w:asciiTheme="minorHAnsi" w:hAnsiTheme="minorHAnsi" w:cstheme="minorHAnsi"/>
          <w:sz w:val="22"/>
          <w:szCs w:val="22"/>
        </w:rPr>
        <w:t xml:space="preserve"> webové informace i vydaná publikace dokumentují neopomenutelný význam norem i v citlivé oblasti inkluze osob se zdravotním postižením. </w:t>
      </w:r>
      <w:r w:rsidR="00BE6656">
        <w:rPr>
          <w:rFonts w:asciiTheme="minorHAnsi" w:hAnsiTheme="minorHAnsi" w:cstheme="minorHAnsi"/>
          <w:sz w:val="22"/>
          <w:szCs w:val="22"/>
        </w:rPr>
        <w:t xml:space="preserve">Hlavním záměrem </w:t>
      </w:r>
      <w:proofErr w:type="spellStart"/>
      <w:r w:rsidR="00BE6656">
        <w:rPr>
          <w:rFonts w:asciiTheme="minorHAnsi" w:hAnsiTheme="minorHAnsi" w:cstheme="minorHAnsi"/>
          <w:sz w:val="22"/>
          <w:szCs w:val="22"/>
        </w:rPr>
        <w:t>KaStan</w:t>
      </w:r>
      <w:proofErr w:type="spellEnd"/>
      <w:r w:rsidR="00BE6656">
        <w:rPr>
          <w:rFonts w:asciiTheme="minorHAnsi" w:hAnsiTheme="minorHAnsi" w:cstheme="minorHAnsi"/>
          <w:sz w:val="22"/>
          <w:szCs w:val="22"/>
        </w:rPr>
        <w:t xml:space="preserve"> je dokladovat vývoj normalizace na konkrétních příkladech. V odkazovaných podkladech včetně přílohy jsou rozčleněny do témat design pro všechny, přístupnost v zastavěném prostředí, elektronická přístupnost, doprava a přístupnost v cestovním ruchu. Věříme, že pozitivní úloha norem je v nich doložena a bude i nadále rozvíjena.</w:t>
      </w:r>
    </w:p>
    <w:p w14:paraId="6B164730" w14:textId="5481D5C1" w:rsidR="0095373F" w:rsidRDefault="0095373F" w:rsidP="0095373F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Příloha: Shrnutí tématu - </w:t>
      </w:r>
      <w:r w:rsidRPr="0095373F">
        <w:rPr>
          <w:rFonts w:asciiTheme="minorHAnsi" w:hAnsiTheme="minorHAnsi" w:cstheme="minorHAnsi"/>
          <w:sz w:val="22"/>
          <w:szCs w:val="22"/>
        </w:rPr>
        <w:t>MEZINÁRODNÍ A EVROPSKÉ NORMY KU POMOCI SENIORŮM A ZDRAVOTNĚ POSTIŽENÝM OSOBÁM</w:t>
      </w:r>
      <w:r w:rsidR="00394CB1">
        <w:rPr>
          <w:rFonts w:asciiTheme="minorHAnsi" w:hAnsiTheme="minorHAnsi" w:cstheme="minorHAnsi"/>
          <w:sz w:val="22"/>
          <w:szCs w:val="22"/>
        </w:rPr>
        <w:t xml:space="preserve"> </w:t>
      </w:r>
      <w:r w:rsidR="007A2453">
        <w:rPr>
          <w:rFonts w:asciiTheme="minorHAnsi" w:hAnsiTheme="minorHAnsi" w:cstheme="minorHAnsi"/>
          <w:sz w:val="22"/>
          <w:szCs w:val="22"/>
        </w:rPr>
        <w:t xml:space="preserve">– ke stažení </w:t>
      </w:r>
      <w:hyperlink r:id="rId12" w:history="1">
        <w:r w:rsidR="00394CB1" w:rsidRPr="00473B78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</w:p>
    <w:p w14:paraId="7DA507B5" w14:textId="3683F445" w:rsidR="0095373F" w:rsidRPr="00AF5BAC" w:rsidRDefault="0095373F" w:rsidP="0095373F">
      <w:pPr>
        <w:spacing w:after="120"/>
        <w:ind w:right="-283"/>
        <w:jc w:val="both"/>
        <w:rPr>
          <w:rFonts w:asciiTheme="minorHAnsi" w:hAnsiTheme="minorHAnsi" w:cstheme="minorHAnsi"/>
          <w:b/>
          <w:bCs/>
        </w:rPr>
      </w:pPr>
      <w:r w:rsidRPr="00AF5BAC">
        <w:rPr>
          <w:rFonts w:asciiTheme="minorHAnsi" w:hAnsiTheme="minorHAnsi" w:cstheme="minorHAnsi"/>
          <w:b/>
          <w:bCs/>
        </w:rPr>
        <w:t>Kontakt:</w:t>
      </w:r>
      <w:r>
        <w:rPr>
          <w:rFonts w:asciiTheme="minorHAnsi" w:hAnsiTheme="minorHAnsi" w:cstheme="minorHAnsi"/>
          <w:b/>
          <w:bCs/>
        </w:rPr>
        <w:t xml:space="preserve"> Ing. Libor Dupal</w:t>
      </w:r>
    </w:p>
    <w:p w14:paraId="3F25A975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Ředitel (statutární orgán) </w:t>
      </w:r>
    </w:p>
    <w:p w14:paraId="22E2CD57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  <w:t>KABINETU PRO STANDARDIZACI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, </w:t>
      </w:r>
    </w:p>
    <w:p w14:paraId="71EC424B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obecně prospěšné společnosti založené</w:t>
      </w:r>
    </w:p>
    <w:p w14:paraId="0FB82039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  <w:t>SDRUŽENÍM ČESKÝCH SPOTŘEBITELŮ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, z. ú. </w:t>
      </w:r>
    </w:p>
    <w:p w14:paraId="25B8F09E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10"/>
          <w:szCs w:val="20"/>
        </w:rPr>
      </w:pPr>
    </w:p>
    <w:p w14:paraId="42F3A2EF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Pod Altánem 99/103; 100 00  Praha 10 – Strašnice</w:t>
      </w:r>
    </w:p>
    <w:p w14:paraId="17BE73E2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cell: +420 602 56 18 56</w:t>
      </w:r>
    </w:p>
    <w:p w14:paraId="00705C67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e-mail: </w:t>
      </w:r>
      <w:hyperlink r:id="rId13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dupal@top-normy.cz</w:t>
        </w:r>
      </w:hyperlink>
      <w:r w:rsidRPr="00AF5BAC">
        <w:rPr>
          <w:rFonts w:asciiTheme="minorHAnsi" w:eastAsiaTheme="minorEastAsia" w:hAnsiTheme="minorHAnsi" w:cstheme="minorHAnsi"/>
          <w:noProof/>
        </w:rPr>
        <w:t xml:space="preserve">, </w:t>
      </w:r>
      <w:hyperlink r:id="rId14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dupal@konzument.cz</w:t>
        </w:r>
      </w:hyperlink>
    </w:p>
    <w:p w14:paraId="719590D7" w14:textId="77777777" w:rsidR="0095373F" w:rsidRPr="00AF5BAC" w:rsidRDefault="00916F10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hyperlink r:id="rId15" w:history="1">
        <w:r w:rsidR="0095373F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www.top-normy.cz</w:t>
        </w:r>
      </w:hyperlink>
      <w:r w:rsidR="0095373F"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hyperlink r:id="rId16" w:history="1">
        <w:r w:rsidR="0095373F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www.konzument.cz</w:t>
        </w:r>
      </w:hyperlink>
    </w:p>
    <w:p w14:paraId="5FBDEB34" w14:textId="3E54E109" w:rsidR="00394CB1" w:rsidRPr="00A557F5" w:rsidRDefault="00394CB1" w:rsidP="002A263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431F66D9" w14:textId="77777777" w:rsidR="0095373F" w:rsidRPr="00FB01B5" w:rsidRDefault="0095373F" w:rsidP="0095373F">
      <w:pPr>
        <w:spacing w:after="120"/>
        <w:ind w:right="-283"/>
        <w:jc w:val="both"/>
        <w:rPr>
          <w:rFonts w:asciiTheme="minorHAnsi" w:hAnsiTheme="minorHAnsi" w:cstheme="minorHAnsi"/>
          <w:b/>
          <w:bCs/>
          <w:sz w:val="22"/>
        </w:rPr>
      </w:pPr>
      <w:r w:rsidRPr="00FB01B5">
        <w:rPr>
          <w:rFonts w:asciiTheme="minorHAnsi" w:hAnsiTheme="minorHAnsi" w:cstheme="minorHAnsi"/>
          <w:b/>
          <w:bCs/>
          <w:sz w:val="22"/>
        </w:rPr>
        <w:t xml:space="preserve">Odkazy: </w:t>
      </w:r>
      <w:r w:rsidRPr="00FB01B5">
        <w:rPr>
          <w:rFonts w:asciiTheme="minorHAnsi" w:hAnsiTheme="minorHAnsi" w:cstheme="minorHAnsi"/>
          <w:b/>
          <w:bCs/>
          <w:sz w:val="22"/>
        </w:rPr>
        <w:tab/>
      </w:r>
    </w:p>
    <w:p w14:paraId="29C8705B" w14:textId="7296EE0C" w:rsidR="00394CB1" w:rsidRPr="00FB01B5" w:rsidRDefault="00BE6656" w:rsidP="0095373F">
      <w:pPr>
        <w:spacing w:after="120"/>
        <w:ind w:right="-283"/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r w:rsidRPr="00FB01B5">
        <w:rPr>
          <w:rFonts w:asciiTheme="minorHAnsi" w:hAnsiTheme="minorHAnsi" w:cstheme="minorHAnsi"/>
          <w:sz w:val="20"/>
          <w:szCs w:val="20"/>
        </w:rPr>
        <w:t>Publikace Mezinárodní a evropské normy ku pomoci seniorům a zdravotně postiženým osobám</w:t>
      </w:r>
      <w:r w:rsidR="00354F63" w:rsidRPr="00FB01B5">
        <w:rPr>
          <w:rFonts w:asciiTheme="minorHAnsi" w:hAnsiTheme="minorHAnsi" w:cstheme="minorHAnsi"/>
          <w:sz w:val="20"/>
          <w:szCs w:val="20"/>
        </w:rPr>
        <w:t>, e-formát:</w:t>
      </w:r>
      <w:r w:rsidRPr="00FB01B5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F50C2A" w:rsidRPr="006E3355">
          <w:rPr>
            <w:rStyle w:val="Hypertextovodkaz"/>
            <w:rFonts w:asciiTheme="minorHAnsi" w:hAnsiTheme="minorHAnsi" w:cstheme="minorHAnsi"/>
            <w:sz w:val="20"/>
            <w:szCs w:val="20"/>
          </w:rPr>
          <w:t>https://www.top-normy.cz/users/files/temata-norm/40-sluzby-i/TN_Zranitelni_V02_WEB.pdf</w:t>
        </w:r>
      </w:hyperlink>
      <w:r w:rsidR="00F50C2A">
        <w:rPr>
          <w:rFonts w:asciiTheme="minorHAnsi" w:hAnsiTheme="minorHAnsi" w:cstheme="minorHAnsi"/>
          <w:sz w:val="20"/>
          <w:szCs w:val="20"/>
        </w:rPr>
        <w:t>;</w:t>
      </w:r>
    </w:p>
    <w:p w14:paraId="4697AD10" w14:textId="3275E252" w:rsidR="00BE6656" w:rsidRPr="00FB01B5" w:rsidRDefault="00AF54B6" w:rsidP="0095373F">
      <w:pPr>
        <w:spacing w:after="120"/>
        <w:ind w:right="-283"/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r>
        <w:rPr>
          <w:rFonts w:asciiTheme="minorHAnsi" w:hAnsiTheme="minorHAnsi" w:cstheme="minorHAnsi"/>
          <w:sz w:val="20"/>
          <w:szCs w:val="20"/>
        </w:rPr>
        <w:t>Souhrnná informace (situační analýza)</w:t>
      </w:r>
      <w:r w:rsidR="00BE6656" w:rsidRPr="00FB01B5">
        <w:rPr>
          <w:rFonts w:asciiTheme="minorHAnsi" w:hAnsiTheme="minorHAnsi" w:cstheme="minorHAnsi"/>
          <w:sz w:val="20"/>
          <w:szCs w:val="20"/>
        </w:rPr>
        <w:t xml:space="preserve"> - Mezinárodní a evropské normy ku pomoci seniorům a zdravotně postiženým osobám</w:t>
      </w:r>
      <w:r w:rsidR="00354F63" w:rsidRPr="00FB01B5">
        <w:rPr>
          <w:rFonts w:asciiTheme="minorHAnsi" w:hAnsiTheme="minorHAnsi" w:cstheme="minorHAnsi"/>
          <w:sz w:val="20"/>
          <w:szCs w:val="20"/>
        </w:rPr>
        <w:t xml:space="preserve">: </w:t>
      </w:r>
      <w:hyperlink r:id="rId18" w:history="1">
        <w:r w:rsidRPr="00B015DE">
          <w:rPr>
            <w:rStyle w:val="Hypertextovodkaz"/>
            <w:rFonts w:asciiTheme="minorHAnsi" w:hAnsiTheme="minorHAnsi" w:cstheme="minorHAnsi"/>
            <w:sz w:val="20"/>
            <w:szCs w:val="20"/>
          </w:rPr>
          <w:t>https://www.top-normy.cz/users/files/temata-norm/40-sluzby-i/SituacAnal-Zranitelni-fi.pdf</w:t>
        </w:r>
      </w:hyperlink>
      <w:r w:rsidR="00F50C2A">
        <w:rPr>
          <w:rFonts w:asciiTheme="minorHAnsi" w:hAnsiTheme="minorHAnsi" w:cstheme="minorHAnsi"/>
          <w:sz w:val="20"/>
          <w:szCs w:val="20"/>
        </w:rPr>
        <w:t>;</w:t>
      </w:r>
    </w:p>
    <w:p w14:paraId="35BDDBE5" w14:textId="405E513D" w:rsidR="00BE6656" w:rsidRPr="00FB01B5" w:rsidRDefault="00BE6656" w:rsidP="0095373F">
      <w:pPr>
        <w:spacing w:after="120"/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FB01B5">
        <w:rPr>
          <w:rFonts w:asciiTheme="minorHAnsi" w:hAnsiTheme="minorHAnsi" w:cstheme="minorHAnsi"/>
          <w:sz w:val="20"/>
          <w:szCs w:val="20"/>
        </w:rPr>
        <w:t>Mezinárodní a evropské normy ku pomoci seniorům a zdravotně postiženým osobám</w:t>
      </w:r>
      <w:r w:rsidR="00354F63" w:rsidRPr="00FB01B5">
        <w:rPr>
          <w:rFonts w:asciiTheme="minorHAnsi" w:hAnsiTheme="minorHAnsi" w:cstheme="minorHAnsi"/>
          <w:sz w:val="20"/>
          <w:szCs w:val="20"/>
        </w:rPr>
        <w:t xml:space="preserve"> -</w:t>
      </w:r>
      <w:r w:rsidRPr="00FB01B5">
        <w:rPr>
          <w:rFonts w:asciiTheme="minorHAnsi" w:hAnsiTheme="minorHAnsi" w:cstheme="minorHAnsi"/>
          <w:sz w:val="20"/>
          <w:szCs w:val="20"/>
        </w:rPr>
        <w:t xml:space="preserve"> webové informace</w:t>
      </w:r>
      <w:r w:rsidR="00354F63" w:rsidRPr="00FB01B5">
        <w:rPr>
          <w:rFonts w:asciiTheme="minorHAnsi" w:hAnsiTheme="minorHAnsi" w:cstheme="minorHAnsi"/>
          <w:sz w:val="20"/>
          <w:szCs w:val="20"/>
        </w:rPr>
        <w:t xml:space="preserve">: </w:t>
      </w:r>
      <w:hyperlink r:id="rId19" w:history="1">
        <w:r w:rsidR="00354F63" w:rsidRPr="00FB01B5">
          <w:rPr>
            <w:rStyle w:val="Hypertextovodkaz"/>
            <w:rFonts w:asciiTheme="minorHAnsi" w:hAnsiTheme="minorHAnsi" w:cstheme="minorHAnsi"/>
            <w:sz w:val="20"/>
            <w:szCs w:val="20"/>
          </w:rPr>
          <w:t>https://www.top-normy.cz/temata-normalizace/40-normalizace-sluzby/45-sluzby-a-zranitelny-spotrebitel.php</w:t>
        </w:r>
      </w:hyperlink>
      <w:r w:rsidR="00F50C2A">
        <w:rPr>
          <w:rFonts w:asciiTheme="minorHAnsi" w:hAnsiTheme="minorHAnsi" w:cstheme="minorHAnsi"/>
          <w:sz w:val="20"/>
          <w:szCs w:val="20"/>
        </w:rPr>
        <w:t>;</w:t>
      </w:r>
    </w:p>
    <w:p w14:paraId="30AE03EB" w14:textId="18E296E7" w:rsidR="0095373F" w:rsidRPr="00FB01B5" w:rsidRDefault="00BE6656" w:rsidP="0095373F">
      <w:pPr>
        <w:spacing w:after="120"/>
        <w:ind w:right="-283"/>
        <w:jc w:val="both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FB01B5">
        <w:rPr>
          <w:rFonts w:asciiTheme="minorHAnsi" w:hAnsiTheme="minorHAnsi" w:cstheme="minorHAnsi"/>
          <w:sz w:val="20"/>
          <w:szCs w:val="20"/>
        </w:rPr>
        <w:t xml:space="preserve">Publikace top-normy souhrnně: </w:t>
      </w:r>
      <w:hyperlink r:id="rId20" w:history="1">
        <w:r w:rsidRPr="00FB01B5">
          <w:rPr>
            <w:rStyle w:val="Hypertextovodkaz"/>
            <w:rFonts w:asciiTheme="minorHAnsi" w:hAnsiTheme="minorHAnsi" w:cstheme="minorHAnsi"/>
            <w:sz w:val="20"/>
            <w:szCs w:val="20"/>
          </w:rPr>
          <w:t>https://konzument.cz/publikace/top-normy.php</w:t>
        </w:r>
      </w:hyperlink>
      <w:r w:rsidR="00F50C2A">
        <w:rPr>
          <w:rStyle w:val="Hypertextovodkaz"/>
          <w:rFonts w:asciiTheme="minorHAnsi" w:hAnsiTheme="minorHAnsi" w:cstheme="minorHAnsi"/>
          <w:sz w:val="20"/>
          <w:szCs w:val="20"/>
        </w:rPr>
        <w:t>;</w:t>
      </w:r>
    </w:p>
    <w:p w14:paraId="1ED92BA9" w14:textId="47C3CF52" w:rsidR="0095373F" w:rsidRPr="00FB01B5" w:rsidRDefault="00916F10" w:rsidP="0095373F">
      <w:pPr>
        <w:spacing w:after="120"/>
        <w:ind w:right="-283"/>
        <w:jc w:val="both"/>
        <w:rPr>
          <w:rStyle w:val="Hypertextovodkaz"/>
          <w:rFonts w:asciiTheme="minorHAnsi" w:hAnsiTheme="minorHAnsi" w:cstheme="minorHAnsi"/>
          <w:bCs/>
          <w:sz w:val="20"/>
          <w:szCs w:val="20"/>
        </w:rPr>
      </w:pPr>
      <w:hyperlink r:id="rId21" w:history="1">
        <w:r w:rsidR="00394CB1" w:rsidRPr="00FB01B5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www.narodniportal.cz</w:t>
        </w:r>
      </w:hyperlink>
      <w:r w:rsidR="0095373F" w:rsidRPr="00FB01B5">
        <w:rPr>
          <w:rStyle w:val="Hypertextovodkaz"/>
          <w:rFonts w:asciiTheme="minorHAnsi" w:hAnsiTheme="minorHAnsi" w:cstheme="minorHAnsi"/>
          <w:bCs/>
          <w:sz w:val="20"/>
          <w:szCs w:val="20"/>
        </w:rPr>
        <w:t xml:space="preserve"> </w:t>
      </w:r>
      <w:r w:rsidR="00F50C2A">
        <w:rPr>
          <w:rStyle w:val="Hypertextovodkaz"/>
          <w:rFonts w:asciiTheme="minorHAnsi" w:hAnsiTheme="minorHAnsi" w:cstheme="minorHAnsi"/>
          <w:bCs/>
          <w:sz w:val="20"/>
          <w:szCs w:val="20"/>
        </w:rPr>
        <w:t>;</w:t>
      </w:r>
    </w:p>
    <w:p w14:paraId="0C6CAB58" w14:textId="3DF5477E" w:rsidR="0095373F" w:rsidRPr="00FB01B5" w:rsidRDefault="0095373F" w:rsidP="0095373F">
      <w:pPr>
        <w:spacing w:after="120"/>
        <w:ind w:right="-283"/>
        <w:jc w:val="both"/>
        <w:rPr>
          <w:rStyle w:val="Hypertextovodkaz"/>
          <w:rFonts w:asciiTheme="minorHAnsi" w:hAnsiTheme="minorHAnsi" w:cstheme="minorHAnsi"/>
          <w:bCs/>
          <w:sz w:val="20"/>
          <w:szCs w:val="20"/>
        </w:rPr>
      </w:pPr>
      <w:r w:rsidRPr="00FB01B5">
        <w:rPr>
          <w:rStyle w:val="Hypertextovodkaz"/>
          <w:rFonts w:asciiTheme="minorHAnsi" w:hAnsiTheme="minorHAnsi" w:cstheme="minorHAnsi"/>
          <w:bCs/>
          <w:sz w:val="20"/>
          <w:szCs w:val="20"/>
        </w:rPr>
        <w:t>https://www.agentura-cas.cz/</w:t>
      </w:r>
      <w:r w:rsidR="00F50C2A">
        <w:rPr>
          <w:rStyle w:val="Hypertextovodkaz"/>
          <w:rFonts w:asciiTheme="minorHAnsi" w:hAnsiTheme="minorHAnsi" w:cstheme="minorHAnsi"/>
          <w:bCs/>
          <w:sz w:val="20"/>
          <w:szCs w:val="20"/>
        </w:rPr>
        <w:t>;</w:t>
      </w:r>
    </w:p>
    <w:p w14:paraId="486E5A1C" w14:textId="05C48A4A" w:rsidR="00394CB1" w:rsidRPr="00FB01B5" w:rsidRDefault="00394CB1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FB01B5">
        <w:rPr>
          <w:rFonts w:asciiTheme="minorHAnsi" w:hAnsiTheme="minorHAnsi" w:cstheme="minorHAnsi"/>
          <w:sz w:val="20"/>
          <w:szCs w:val="20"/>
        </w:rPr>
        <w:t>Univerzální nabíječky:</w:t>
      </w:r>
      <w:r w:rsidR="00BE6656" w:rsidRPr="00FB01B5">
        <w:rPr>
          <w:rFonts w:asciiTheme="minorHAnsi" w:hAnsiTheme="minorHAnsi" w:cstheme="minorHAnsi"/>
          <w:sz w:val="20"/>
          <w:szCs w:val="20"/>
        </w:rPr>
        <w:t xml:space="preserve"> </w:t>
      </w:r>
      <w:hyperlink r:id="rId22" w:history="1">
        <w:r w:rsidRPr="00FB01B5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https://www.top-normy.cz/temata-normalizace/30-normalizace-vyrobky/33-domaci-spotrebice/univerzalni-nabijecky.php</w:t>
        </w:r>
      </w:hyperlink>
      <w:r w:rsidR="00F50C2A">
        <w:rPr>
          <w:rStyle w:val="Hypertextovodkaz"/>
          <w:rFonts w:asciiTheme="minorHAnsi" w:hAnsiTheme="minorHAnsi" w:cstheme="minorHAnsi"/>
          <w:bCs/>
          <w:sz w:val="20"/>
          <w:szCs w:val="20"/>
        </w:rPr>
        <w:t>;</w:t>
      </w:r>
    </w:p>
    <w:p w14:paraId="303038D2" w14:textId="5FF9E05E" w:rsidR="00394CB1" w:rsidRPr="00FB01B5" w:rsidRDefault="00394CB1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FB01B5">
        <w:rPr>
          <w:rFonts w:asciiTheme="minorHAnsi" w:hAnsiTheme="minorHAnsi" w:cstheme="minorHAnsi"/>
          <w:sz w:val="20"/>
          <w:szCs w:val="20"/>
        </w:rPr>
        <w:t xml:space="preserve">Služby cestovního ruchu: </w:t>
      </w:r>
      <w:hyperlink r:id="rId23" w:history="1">
        <w:r w:rsidR="00BE6656" w:rsidRPr="00FB01B5">
          <w:rPr>
            <w:rStyle w:val="Hypertextovodkaz"/>
            <w:rFonts w:asciiTheme="minorHAnsi" w:hAnsiTheme="minorHAnsi" w:cstheme="minorHAnsi"/>
            <w:sz w:val="20"/>
            <w:szCs w:val="20"/>
          </w:rPr>
          <w:t>https://www.top-normy.cz/temata-normalizace/40-normalizace-sluzby/43-turisticke-sluzby.php</w:t>
        </w:r>
      </w:hyperlink>
      <w:r w:rsidR="00F50C2A">
        <w:rPr>
          <w:rStyle w:val="Hypertextovodkaz"/>
          <w:rFonts w:asciiTheme="minorHAnsi" w:hAnsiTheme="minorHAnsi" w:cstheme="minorHAnsi"/>
          <w:sz w:val="20"/>
          <w:szCs w:val="20"/>
        </w:rPr>
        <w:t>;</w:t>
      </w:r>
    </w:p>
    <w:p w14:paraId="05FF1764" w14:textId="77777777" w:rsidR="00BE6656" w:rsidRPr="00FB01B5" w:rsidRDefault="00BE6656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</w:p>
    <w:p w14:paraId="5B2C1EFF" w14:textId="77777777" w:rsidR="00E91239" w:rsidRPr="00E91239" w:rsidRDefault="00E91239" w:rsidP="002A263D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10"/>
          <w:szCs w:val="22"/>
        </w:rPr>
      </w:pPr>
    </w:p>
    <w:sectPr w:rsidR="00E91239" w:rsidRPr="00E91239" w:rsidSect="006E507D">
      <w:headerReference w:type="default" r:id="rId24"/>
      <w:type w:val="continuous"/>
      <w:pgSz w:w="11906" w:h="16838"/>
      <w:pgMar w:top="69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057E" w14:textId="77777777" w:rsidR="00916F10" w:rsidRDefault="00916F10">
      <w:r>
        <w:separator/>
      </w:r>
    </w:p>
  </w:endnote>
  <w:endnote w:type="continuationSeparator" w:id="0">
    <w:p w14:paraId="3C77B871" w14:textId="77777777" w:rsidR="00916F10" w:rsidRDefault="009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HOK F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FPYQ T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EF97" w14:textId="77777777" w:rsidR="00916F10" w:rsidRDefault="00916F10">
      <w:r>
        <w:separator/>
      </w:r>
    </w:p>
  </w:footnote>
  <w:footnote w:type="continuationSeparator" w:id="0">
    <w:p w14:paraId="3941D27F" w14:textId="77777777" w:rsidR="00916F10" w:rsidRDefault="0091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6E507D" w14:paraId="637E20D2" w14:textId="77777777" w:rsidTr="006E75C9">
      <w:tc>
        <w:tcPr>
          <w:tcW w:w="4323" w:type="dxa"/>
          <w:tcBorders>
            <w:bottom w:val="single" w:sz="18" w:space="0" w:color="333399"/>
          </w:tcBorders>
        </w:tcPr>
        <w:p w14:paraId="6C4D1828" w14:textId="77777777" w:rsidR="006E507D" w:rsidRDefault="006E507D" w:rsidP="006E507D">
          <w:pPr>
            <w:spacing w:line="360" w:lineRule="auto"/>
            <w:rPr>
              <w:sz w:val="6"/>
            </w:rPr>
          </w:pPr>
        </w:p>
        <w:p w14:paraId="64A4A2A7" w14:textId="77777777" w:rsidR="006E507D" w:rsidRDefault="006E507D" w:rsidP="006E507D">
          <w:pPr>
            <w:spacing w:line="360" w:lineRule="auto"/>
          </w:pPr>
          <w:r w:rsidRPr="00F36630">
            <w:rPr>
              <w:noProof/>
            </w:rPr>
            <w:drawing>
              <wp:inline distT="0" distB="0" distL="0" distR="0" wp14:anchorId="78BDFB7E" wp14:editId="2B65FD7F">
                <wp:extent cx="2400300" cy="390525"/>
                <wp:effectExtent l="0" t="0" r="0" b="0"/>
                <wp:docPr id="7" name="obrázek 1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14:paraId="1B00BEB5" w14:textId="77777777" w:rsidR="006E507D" w:rsidRDefault="006E507D" w:rsidP="006E507D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14:paraId="06A0D7A9" w14:textId="77777777" w:rsidR="006E507D" w:rsidRPr="00F36630" w:rsidRDefault="006E507D" w:rsidP="006E507D">
          <w:pPr>
            <w:jc w:val="right"/>
          </w:pPr>
          <w:r w:rsidRPr="00F36630">
            <w:rPr>
              <w:noProof/>
              <w:sz w:val="8"/>
            </w:rPr>
            <w:drawing>
              <wp:inline distT="0" distB="0" distL="0" distR="0" wp14:anchorId="02BABA32" wp14:editId="5085C776">
                <wp:extent cx="1266825" cy="276225"/>
                <wp:effectExtent l="0" t="0" r="0" b="0"/>
                <wp:docPr id="9" name="obrázek 2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10C7A" w14:textId="77777777" w:rsidR="006E507D" w:rsidRDefault="006E5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807"/>
    <w:multiLevelType w:val="multilevel"/>
    <w:tmpl w:val="F2C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E2080"/>
    <w:multiLevelType w:val="hybridMultilevel"/>
    <w:tmpl w:val="EB500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11E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60DA3"/>
    <w:multiLevelType w:val="hybridMultilevel"/>
    <w:tmpl w:val="96B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B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27AC5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8CC"/>
    <w:multiLevelType w:val="hybridMultilevel"/>
    <w:tmpl w:val="E2E0338C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24B"/>
    <w:multiLevelType w:val="hybridMultilevel"/>
    <w:tmpl w:val="07606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0AE"/>
    <w:multiLevelType w:val="multilevel"/>
    <w:tmpl w:val="A3D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A43BF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0D3A"/>
    <w:multiLevelType w:val="hybridMultilevel"/>
    <w:tmpl w:val="54247D78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1EE"/>
    <w:multiLevelType w:val="hybridMultilevel"/>
    <w:tmpl w:val="0FF469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56D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4949"/>
    <w:multiLevelType w:val="hybridMultilevel"/>
    <w:tmpl w:val="698C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7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D38CE"/>
    <w:multiLevelType w:val="hybridMultilevel"/>
    <w:tmpl w:val="D8387F5E"/>
    <w:lvl w:ilvl="0" w:tplc="6DDE5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71C04"/>
    <w:multiLevelType w:val="hybridMultilevel"/>
    <w:tmpl w:val="62328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6DBF"/>
    <w:multiLevelType w:val="hybridMultilevel"/>
    <w:tmpl w:val="3346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55D8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142A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14082"/>
    <w:multiLevelType w:val="multilevel"/>
    <w:tmpl w:val="09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23A85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B0E64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E777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5A67"/>
    <w:multiLevelType w:val="hybridMultilevel"/>
    <w:tmpl w:val="F2346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24B9"/>
    <w:multiLevelType w:val="hybridMultilevel"/>
    <w:tmpl w:val="15E666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C1FC7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F4B79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121CC"/>
    <w:multiLevelType w:val="multilevel"/>
    <w:tmpl w:val="B52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8B51DB"/>
    <w:multiLevelType w:val="hybridMultilevel"/>
    <w:tmpl w:val="0D1EAE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A6CE2"/>
    <w:multiLevelType w:val="hybridMultilevel"/>
    <w:tmpl w:val="C1E03EAA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A51"/>
    <w:multiLevelType w:val="hybridMultilevel"/>
    <w:tmpl w:val="27D0B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12D6B"/>
    <w:multiLevelType w:val="hybridMultilevel"/>
    <w:tmpl w:val="F78AF710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36782"/>
    <w:multiLevelType w:val="multilevel"/>
    <w:tmpl w:val="5A62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40B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B90B3C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5C0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7DB1"/>
    <w:multiLevelType w:val="hybridMultilevel"/>
    <w:tmpl w:val="6EE4C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7015"/>
    <w:multiLevelType w:val="multilevel"/>
    <w:tmpl w:val="62F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3C7105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544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6322D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011EB"/>
    <w:multiLevelType w:val="hybridMultilevel"/>
    <w:tmpl w:val="166A6666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8342E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32"/>
  </w:num>
  <w:num w:numId="4">
    <w:abstractNumId w:val="1"/>
  </w:num>
  <w:num w:numId="5">
    <w:abstractNumId w:val="23"/>
  </w:num>
  <w:num w:numId="6">
    <w:abstractNumId w:val="39"/>
  </w:num>
  <w:num w:numId="7">
    <w:abstractNumId w:val="27"/>
  </w:num>
  <w:num w:numId="8">
    <w:abstractNumId w:val="41"/>
  </w:num>
  <w:num w:numId="9">
    <w:abstractNumId w:val="9"/>
  </w:num>
  <w:num w:numId="10">
    <w:abstractNumId w:val="11"/>
  </w:num>
  <w:num w:numId="11">
    <w:abstractNumId w:val="38"/>
  </w:num>
  <w:num w:numId="12">
    <w:abstractNumId w:val="0"/>
  </w:num>
  <w:num w:numId="13">
    <w:abstractNumId w:val="28"/>
  </w:num>
  <w:num w:numId="14">
    <w:abstractNumId w:val="20"/>
  </w:num>
  <w:num w:numId="15">
    <w:abstractNumId w:val="33"/>
  </w:num>
  <w:num w:numId="16">
    <w:abstractNumId w:val="8"/>
  </w:num>
  <w:num w:numId="17">
    <w:abstractNumId w:val="6"/>
  </w:num>
  <w:num w:numId="18">
    <w:abstractNumId w:val="21"/>
  </w:num>
  <w:num w:numId="19">
    <w:abstractNumId w:val="43"/>
  </w:num>
  <w:num w:numId="20">
    <w:abstractNumId w:val="24"/>
  </w:num>
  <w:num w:numId="21">
    <w:abstractNumId w:val="31"/>
  </w:num>
  <w:num w:numId="22">
    <w:abstractNumId w:val="7"/>
  </w:num>
  <w:num w:numId="23">
    <w:abstractNumId w:val="19"/>
  </w:num>
  <w:num w:numId="24">
    <w:abstractNumId w:val="12"/>
  </w:num>
  <w:num w:numId="25">
    <w:abstractNumId w:val="17"/>
  </w:num>
  <w:num w:numId="26">
    <w:abstractNumId w:val="22"/>
  </w:num>
  <w:num w:numId="27">
    <w:abstractNumId w:val="26"/>
  </w:num>
  <w:num w:numId="28">
    <w:abstractNumId w:val="3"/>
  </w:num>
  <w:num w:numId="29">
    <w:abstractNumId w:val="5"/>
  </w:num>
  <w:num w:numId="30">
    <w:abstractNumId w:val="40"/>
  </w:num>
  <w:num w:numId="31">
    <w:abstractNumId w:val="35"/>
  </w:num>
  <w:num w:numId="32">
    <w:abstractNumId w:val="36"/>
  </w:num>
  <w:num w:numId="33">
    <w:abstractNumId w:val="25"/>
  </w:num>
  <w:num w:numId="34">
    <w:abstractNumId w:val="16"/>
  </w:num>
  <w:num w:numId="35">
    <w:abstractNumId w:val="10"/>
  </w:num>
  <w:num w:numId="36">
    <w:abstractNumId w:val="42"/>
  </w:num>
  <w:num w:numId="37">
    <w:abstractNumId w:val="15"/>
  </w:num>
  <w:num w:numId="38">
    <w:abstractNumId w:val="29"/>
  </w:num>
  <w:num w:numId="39">
    <w:abstractNumId w:val="18"/>
  </w:num>
  <w:num w:numId="40">
    <w:abstractNumId w:val="30"/>
  </w:num>
  <w:num w:numId="41">
    <w:abstractNumId w:val="4"/>
  </w:num>
  <w:num w:numId="42">
    <w:abstractNumId w:val="14"/>
  </w:num>
  <w:num w:numId="43">
    <w:abstractNumId w:val="34"/>
  </w:num>
  <w:num w:numId="4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513B"/>
    <w:rsid w:val="00013F4A"/>
    <w:rsid w:val="000212B6"/>
    <w:rsid w:val="000212DE"/>
    <w:rsid w:val="000238FD"/>
    <w:rsid w:val="00026B0E"/>
    <w:rsid w:val="00034695"/>
    <w:rsid w:val="00042653"/>
    <w:rsid w:val="00072B46"/>
    <w:rsid w:val="00074244"/>
    <w:rsid w:val="0007515F"/>
    <w:rsid w:val="0007558F"/>
    <w:rsid w:val="000757A3"/>
    <w:rsid w:val="000869E7"/>
    <w:rsid w:val="00093295"/>
    <w:rsid w:val="00097946"/>
    <w:rsid w:val="000A1CBC"/>
    <w:rsid w:val="000B0819"/>
    <w:rsid w:val="000B2444"/>
    <w:rsid w:val="000B5FC9"/>
    <w:rsid w:val="000B74E4"/>
    <w:rsid w:val="000C170E"/>
    <w:rsid w:val="000C2397"/>
    <w:rsid w:val="000C7EFB"/>
    <w:rsid w:val="000D1670"/>
    <w:rsid w:val="000D1847"/>
    <w:rsid w:val="000D37AA"/>
    <w:rsid w:val="000D5947"/>
    <w:rsid w:val="000E3895"/>
    <w:rsid w:val="000E4294"/>
    <w:rsid w:val="000E765A"/>
    <w:rsid w:val="000E76C7"/>
    <w:rsid w:val="000F02FA"/>
    <w:rsid w:val="00102571"/>
    <w:rsid w:val="00113FE7"/>
    <w:rsid w:val="00116459"/>
    <w:rsid w:val="001166A4"/>
    <w:rsid w:val="00133203"/>
    <w:rsid w:val="001401E9"/>
    <w:rsid w:val="00144E99"/>
    <w:rsid w:val="00151D89"/>
    <w:rsid w:val="001572C9"/>
    <w:rsid w:val="001617C1"/>
    <w:rsid w:val="001657F7"/>
    <w:rsid w:val="00172063"/>
    <w:rsid w:val="00173899"/>
    <w:rsid w:val="00181A10"/>
    <w:rsid w:val="001858D9"/>
    <w:rsid w:val="00186897"/>
    <w:rsid w:val="00187C7D"/>
    <w:rsid w:val="001A71AC"/>
    <w:rsid w:val="001B1BAE"/>
    <w:rsid w:val="001B55F9"/>
    <w:rsid w:val="001C10D1"/>
    <w:rsid w:val="001D0686"/>
    <w:rsid w:val="001D0A79"/>
    <w:rsid w:val="001D1140"/>
    <w:rsid w:val="001D27BD"/>
    <w:rsid w:val="001D7759"/>
    <w:rsid w:val="001E07DC"/>
    <w:rsid w:val="001E4339"/>
    <w:rsid w:val="001E6640"/>
    <w:rsid w:val="001F0DA0"/>
    <w:rsid w:val="001F6E2D"/>
    <w:rsid w:val="001F7CC2"/>
    <w:rsid w:val="00206CA5"/>
    <w:rsid w:val="00222F6A"/>
    <w:rsid w:val="00242BDD"/>
    <w:rsid w:val="00250C93"/>
    <w:rsid w:val="00252E26"/>
    <w:rsid w:val="00261D13"/>
    <w:rsid w:val="0029166C"/>
    <w:rsid w:val="002923C3"/>
    <w:rsid w:val="002935DF"/>
    <w:rsid w:val="002A263D"/>
    <w:rsid w:val="002A7CFA"/>
    <w:rsid w:val="002B360D"/>
    <w:rsid w:val="002C332E"/>
    <w:rsid w:val="002C78DD"/>
    <w:rsid w:val="002D0535"/>
    <w:rsid w:val="002D094E"/>
    <w:rsid w:val="002D2FAE"/>
    <w:rsid w:val="002D5ED6"/>
    <w:rsid w:val="002E0CE9"/>
    <w:rsid w:val="002E5161"/>
    <w:rsid w:val="002F0897"/>
    <w:rsid w:val="00310F19"/>
    <w:rsid w:val="00317390"/>
    <w:rsid w:val="00320523"/>
    <w:rsid w:val="00332777"/>
    <w:rsid w:val="003367B6"/>
    <w:rsid w:val="003514E0"/>
    <w:rsid w:val="00354F63"/>
    <w:rsid w:val="00355B6F"/>
    <w:rsid w:val="00363535"/>
    <w:rsid w:val="003642DF"/>
    <w:rsid w:val="0036655E"/>
    <w:rsid w:val="00371321"/>
    <w:rsid w:val="00374C4D"/>
    <w:rsid w:val="00386253"/>
    <w:rsid w:val="003872B3"/>
    <w:rsid w:val="003906F3"/>
    <w:rsid w:val="00394CB1"/>
    <w:rsid w:val="003A7D01"/>
    <w:rsid w:val="003B19B5"/>
    <w:rsid w:val="003B6524"/>
    <w:rsid w:val="003D1BB8"/>
    <w:rsid w:val="003D3F3E"/>
    <w:rsid w:val="003E58F8"/>
    <w:rsid w:val="003F4D6F"/>
    <w:rsid w:val="00400078"/>
    <w:rsid w:val="00410AFA"/>
    <w:rsid w:val="00411638"/>
    <w:rsid w:val="00424AAB"/>
    <w:rsid w:val="0043651C"/>
    <w:rsid w:val="00437678"/>
    <w:rsid w:val="00440174"/>
    <w:rsid w:val="00442779"/>
    <w:rsid w:val="004456E1"/>
    <w:rsid w:val="00455E0B"/>
    <w:rsid w:val="004609EF"/>
    <w:rsid w:val="00462247"/>
    <w:rsid w:val="004665BF"/>
    <w:rsid w:val="00473B78"/>
    <w:rsid w:val="00474016"/>
    <w:rsid w:val="00475654"/>
    <w:rsid w:val="00481D96"/>
    <w:rsid w:val="00487FB3"/>
    <w:rsid w:val="00492186"/>
    <w:rsid w:val="004A0C21"/>
    <w:rsid w:val="004A67AE"/>
    <w:rsid w:val="004B56A2"/>
    <w:rsid w:val="004C0512"/>
    <w:rsid w:val="004C5609"/>
    <w:rsid w:val="004C7184"/>
    <w:rsid w:val="004D0F2B"/>
    <w:rsid w:val="004D31FB"/>
    <w:rsid w:val="004E4425"/>
    <w:rsid w:val="004F423B"/>
    <w:rsid w:val="004F7495"/>
    <w:rsid w:val="00501D4C"/>
    <w:rsid w:val="00501E94"/>
    <w:rsid w:val="00501EA0"/>
    <w:rsid w:val="005139C9"/>
    <w:rsid w:val="00517E3C"/>
    <w:rsid w:val="00524E34"/>
    <w:rsid w:val="005332C0"/>
    <w:rsid w:val="0053651A"/>
    <w:rsid w:val="00540034"/>
    <w:rsid w:val="00540830"/>
    <w:rsid w:val="00543B06"/>
    <w:rsid w:val="00554986"/>
    <w:rsid w:val="00560366"/>
    <w:rsid w:val="00560798"/>
    <w:rsid w:val="00564F3F"/>
    <w:rsid w:val="00575784"/>
    <w:rsid w:val="00580BA5"/>
    <w:rsid w:val="00584A1D"/>
    <w:rsid w:val="00596128"/>
    <w:rsid w:val="005979AF"/>
    <w:rsid w:val="005A10C7"/>
    <w:rsid w:val="005A778E"/>
    <w:rsid w:val="005B0C2B"/>
    <w:rsid w:val="005B2F69"/>
    <w:rsid w:val="005D18EA"/>
    <w:rsid w:val="005D77A1"/>
    <w:rsid w:val="005E4337"/>
    <w:rsid w:val="005E7C58"/>
    <w:rsid w:val="00602154"/>
    <w:rsid w:val="0060216B"/>
    <w:rsid w:val="0060473E"/>
    <w:rsid w:val="0060687C"/>
    <w:rsid w:val="0061048D"/>
    <w:rsid w:val="00616802"/>
    <w:rsid w:val="00616C1A"/>
    <w:rsid w:val="006257BB"/>
    <w:rsid w:val="006313BE"/>
    <w:rsid w:val="00655202"/>
    <w:rsid w:val="00660E4B"/>
    <w:rsid w:val="006615A1"/>
    <w:rsid w:val="00661CF4"/>
    <w:rsid w:val="006632A9"/>
    <w:rsid w:val="00664BF3"/>
    <w:rsid w:val="006674D1"/>
    <w:rsid w:val="0067467A"/>
    <w:rsid w:val="0067786F"/>
    <w:rsid w:val="00677F4E"/>
    <w:rsid w:val="00681AB0"/>
    <w:rsid w:val="00691D46"/>
    <w:rsid w:val="006933E5"/>
    <w:rsid w:val="006943C0"/>
    <w:rsid w:val="006A0B2D"/>
    <w:rsid w:val="006A1E95"/>
    <w:rsid w:val="006A2960"/>
    <w:rsid w:val="006A463A"/>
    <w:rsid w:val="006A635A"/>
    <w:rsid w:val="006B1BD7"/>
    <w:rsid w:val="006B24AE"/>
    <w:rsid w:val="006C3D75"/>
    <w:rsid w:val="006C5E64"/>
    <w:rsid w:val="006D521E"/>
    <w:rsid w:val="006E507D"/>
    <w:rsid w:val="006F0A7B"/>
    <w:rsid w:val="006F4984"/>
    <w:rsid w:val="00704D57"/>
    <w:rsid w:val="0070646C"/>
    <w:rsid w:val="00706683"/>
    <w:rsid w:val="0071136D"/>
    <w:rsid w:val="007169B6"/>
    <w:rsid w:val="0072306E"/>
    <w:rsid w:val="00723564"/>
    <w:rsid w:val="00725D81"/>
    <w:rsid w:val="00727484"/>
    <w:rsid w:val="00731F38"/>
    <w:rsid w:val="00737732"/>
    <w:rsid w:val="00741282"/>
    <w:rsid w:val="00750C21"/>
    <w:rsid w:val="007534F2"/>
    <w:rsid w:val="007562F5"/>
    <w:rsid w:val="00761E62"/>
    <w:rsid w:val="00765FF9"/>
    <w:rsid w:val="00773FEC"/>
    <w:rsid w:val="007801EA"/>
    <w:rsid w:val="00781821"/>
    <w:rsid w:val="00783545"/>
    <w:rsid w:val="00787766"/>
    <w:rsid w:val="00794AC5"/>
    <w:rsid w:val="007A0499"/>
    <w:rsid w:val="007A2453"/>
    <w:rsid w:val="007B59A0"/>
    <w:rsid w:val="007D0E49"/>
    <w:rsid w:val="007D46CA"/>
    <w:rsid w:val="007D4BA9"/>
    <w:rsid w:val="007E547D"/>
    <w:rsid w:val="007E570A"/>
    <w:rsid w:val="007E62DE"/>
    <w:rsid w:val="007F7571"/>
    <w:rsid w:val="008025BA"/>
    <w:rsid w:val="00814AB0"/>
    <w:rsid w:val="00815610"/>
    <w:rsid w:val="00815C54"/>
    <w:rsid w:val="00817DFC"/>
    <w:rsid w:val="00820E7E"/>
    <w:rsid w:val="00844FB9"/>
    <w:rsid w:val="008475CB"/>
    <w:rsid w:val="00862E6B"/>
    <w:rsid w:val="00863D22"/>
    <w:rsid w:val="00864DE6"/>
    <w:rsid w:val="008728C0"/>
    <w:rsid w:val="00873B5E"/>
    <w:rsid w:val="00876265"/>
    <w:rsid w:val="00881250"/>
    <w:rsid w:val="00881F9C"/>
    <w:rsid w:val="00883114"/>
    <w:rsid w:val="00884140"/>
    <w:rsid w:val="0089200F"/>
    <w:rsid w:val="008A0207"/>
    <w:rsid w:val="008A3042"/>
    <w:rsid w:val="008A45D4"/>
    <w:rsid w:val="008B23BD"/>
    <w:rsid w:val="008B7DE0"/>
    <w:rsid w:val="008C1064"/>
    <w:rsid w:val="008C76C6"/>
    <w:rsid w:val="008D24EF"/>
    <w:rsid w:val="008D6428"/>
    <w:rsid w:val="008E087A"/>
    <w:rsid w:val="00911772"/>
    <w:rsid w:val="0091460D"/>
    <w:rsid w:val="00916F10"/>
    <w:rsid w:val="00917252"/>
    <w:rsid w:val="00920AB7"/>
    <w:rsid w:val="00925897"/>
    <w:rsid w:val="00936BFB"/>
    <w:rsid w:val="0095373F"/>
    <w:rsid w:val="00956955"/>
    <w:rsid w:val="009640F8"/>
    <w:rsid w:val="00965CE8"/>
    <w:rsid w:val="00997132"/>
    <w:rsid w:val="009A5E97"/>
    <w:rsid w:val="009B4E39"/>
    <w:rsid w:val="009B7F98"/>
    <w:rsid w:val="009F1855"/>
    <w:rsid w:val="009F4F62"/>
    <w:rsid w:val="00A102A2"/>
    <w:rsid w:val="00A1306E"/>
    <w:rsid w:val="00A207A3"/>
    <w:rsid w:val="00A3658A"/>
    <w:rsid w:val="00A50FD3"/>
    <w:rsid w:val="00A52955"/>
    <w:rsid w:val="00A557F5"/>
    <w:rsid w:val="00A62FFD"/>
    <w:rsid w:val="00A7352D"/>
    <w:rsid w:val="00A92BF2"/>
    <w:rsid w:val="00A9607D"/>
    <w:rsid w:val="00AA4424"/>
    <w:rsid w:val="00AB6BCB"/>
    <w:rsid w:val="00AC1CF1"/>
    <w:rsid w:val="00AC1FFB"/>
    <w:rsid w:val="00AC2A18"/>
    <w:rsid w:val="00AC53E2"/>
    <w:rsid w:val="00AC7F52"/>
    <w:rsid w:val="00AD1047"/>
    <w:rsid w:val="00AE6F61"/>
    <w:rsid w:val="00AF1254"/>
    <w:rsid w:val="00AF1563"/>
    <w:rsid w:val="00AF2852"/>
    <w:rsid w:val="00AF54B6"/>
    <w:rsid w:val="00AF6684"/>
    <w:rsid w:val="00AF6E7B"/>
    <w:rsid w:val="00B213BD"/>
    <w:rsid w:val="00B2184E"/>
    <w:rsid w:val="00B25411"/>
    <w:rsid w:val="00B311CE"/>
    <w:rsid w:val="00B33F92"/>
    <w:rsid w:val="00B40A87"/>
    <w:rsid w:val="00B43095"/>
    <w:rsid w:val="00B4322D"/>
    <w:rsid w:val="00B43DC9"/>
    <w:rsid w:val="00B44849"/>
    <w:rsid w:val="00B503AB"/>
    <w:rsid w:val="00B54A95"/>
    <w:rsid w:val="00B602EE"/>
    <w:rsid w:val="00B605AB"/>
    <w:rsid w:val="00B63547"/>
    <w:rsid w:val="00B769F2"/>
    <w:rsid w:val="00B76CEE"/>
    <w:rsid w:val="00B76FEA"/>
    <w:rsid w:val="00B80335"/>
    <w:rsid w:val="00B83A3B"/>
    <w:rsid w:val="00B83E5E"/>
    <w:rsid w:val="00B878BB"/>
    <w:rsid w:val="00B943AA"/>
    <w:rsid w:val="00BA18D6"/>
    <w:rsid w:val="00BA2C30"/>
    <w:rsid w:val="00BB1198"/>
    <w:rsid w:val="00BB68CB"/>
    <w:rsid w:val="00BC3E7B"/>
    <w:rsid w:val="00BE6656"/>
    <w:rsid w:val="00BF7BA0"/>
    <w:rsid w:val="00C018BE"/>
    <w:rsid w:val="00C038CF"/>
    <w:rsid w:val="00C1067B"/>
    <w:rsid w:val="00C1425A"/>
    <w:rsid w:val="00C1503E"/>
    <w:rsid w:val="00C20474"/>
    <w:rsid w:val="00C22D18"/>
    <w:rsid w:val="00C30291"/>
    <w:rsid w:val="00C3235D"/>
    <w:rsid w:val="00C32466"/>
    <w:rsid w:val="00C416AD"/>
    <w:rsid w:val="00C458D9"/>
    <w:rsid w:val="00C45A73"/>
    <w:rsid w:val="00C45B9C"/>
    <w:rsid w:val="00C779CB"/>
    <w:rsid w:val="00C83093"/>
    <w:rsid w:val="00C8606A"/>
    <w:rsid w:val="00C92134"/>
    <w:rsid w:val="00CA4E4C"/>
    <w:rsid w:val="00CB33A0"/>
    <w:rsid w:val="00CC55F1"/>
    <w:rsid w:val="00CE30FE"/>
    <w:rsid w:val="00CF3C07"/>
    <w:rsid w:val="00D105E9"/>
    <w:rsid w:val="00D14D04"/>
    <w:rsid w:val="00D1712A"/>
    <w:rsid w:val="00D2357C"/>
    <w:rsid w:val="00D244EE"/>
    <w:rsid w:val="00D27474"/>
    <w:rsid w:val="00D31AD3"/>
    <w:rsid w:val="00D402B2"/>
    <w:rsid w:val="00D56F04"/>
    <w:rsid w:val="00D62289"/>
    <w:rsid w:val="00D74F2C"/>
    <w:rsid w:val="00D81999"/>
    <w:rsid w:val="00D82B0F"/>
    <w:rsid w:val="00D85D5E"/>
    <w:rsid w:val="00D92649"/>
    <w:rsid w:val="00D963D1"/>
    <w:rsid w:val="00DA3BE8"/>
    <w:rsid w:val="00DA6198"/>
    <w:rsid w:val="00DB0699"/>
    <w:rsid w:val="00DB3F9F"/>
    <w:rsid w:val="00DB44DF"/>
    <w:rsid w:val="00DC4735"/>
    <w:rsid w:val="00DD68F2"/>
    <w:rsid w:val="00DE5731"/>
    <w:rsid w:val="00E03F48"/>
    <w:rsid w:val="00E13051"/>
    <w:rsid w:val="00E163E3"/>
    <w:rsid w:val="00E22649"/>
    <w:rsid w:val="00E25C1F"/>
    <w:rsid w:val="00E27AD0"/>
    <w:rsid w:val="00E32BC7"/>
    <w:rsid w:val="00E40F64"/>
    <w:rsid w:val="00E42955"/>
    <w:rsid w:val="00E571EF"/>
    <w:rsid w:val="00E63ED0"/>
    <w:rsid w:val="00E64349"/>
    <w:rsid w:val="00E659B4"/>
    <w:rsid w:val="00E74768"/>
    <w:rsid w:val="00E76D91"/>
    <w:rsid w:val="00E77465"/>
    <w:rsid w:val="00E81823"/>
    <w:rsid w:val="00E91239"/>
    <w:rsid w:val="00EA205E"/>
    <w:rsid w:val="00EA3BDA"/>
    <w:rsid w:val="00EA3C67"/>
    <w:rsid w:val="00EA78D0"/>
    <w:rsid w:val="00EB53DD"/>
    <w:rsid w:val="00EB56FD"/>
    <w:rsid w:val="00EB74C4"/>
    <w:rsid w:val="00ED6A5D"/>
    <w:rsid w:val="00EE2A97"/>
    <w:rsid w:val="00EF1E8C"/>
    <w:rsid w:val="00F14543"/>
    <w:rsid w:val="00F22618"/>
    <w:rsid w:val="00F24E5C"/>
    <w:rsid w:val="00F31AE3"/>
    <w:rsid w:val="00F35F3E"/>
    <w:rsid w:val="00F36630"/>
    <w:rsid w:val="00F41679"/>
    <w:rsid w:val="00F4375C"/>
    <w:rsid w:val="00F43C3B"/>
    <w:rsid w:val="00F50C2A"/>
    <w:rsid w:val="00F51164"/>
    <w:rsid w:val="00F51373"/>
    <w:rsid w:val="00F72870"/>
    <w:rsid w:val="00F744A5"/>
    <w:rsid w:val="00F77DAB"/>
    <w:rsid w:val="00F85065"/>
    <w:rsid w:val="00F86467"/>
    <w:rsid w:val="00F913B4"/>
    <w:rsid w:val="00FA261E"/>
    <w:rsid w:val="00FB01B5"/>
    <w:rsid w:val="00FB0523"/>
    <w:rsid w:val="00FB5CF3"/>
    <w:rsid w:val="00FC6A9D"/>
    <w:rsid w:val="00FD14EA"/>
    <w:rsid w:val="00FD61D9"/>
    <w:rsid w:val="00FE3A06"/>
    <w:rsid w:val="00FF198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B83E4"/>
  <w15:chartTrackingRefBased/>
  <w15:docId w15:val="{E21119F9-A737-4172-A45A-5CDE0DF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right"/>
      <w:outlineLvl w:val="3"/>
    </w:pPr>
    <w:rPr>
      <w:b/>
      <w:bCs/>
      <w:color w:val="333399"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4E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aliases w:val="Footnote Reference Superscript,Footnote reference superscritp,BVI fnr,Footnote symbol,stylish,number,SUPERS, BVI fnr,16 Point,Superscript 6 Point,Footnote Reference Number,Footnote Reference_LVL6,Footnote Reference_LVL61"/>
    <w:uiPriority w:val="99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link w:val="NormlnwebChar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B74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rsid w:val="00EB74C4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B74C4"/>
    <w:pPr>
      <w:spacing w:after="100"/>
      <w:ind w:left="240"/>
    </w:pPr>
  </w:style>
  <w:style w:type="character" w:customStyle="1" w:styleId="Nadpis1Char">
    <w:name w:val="Nadpis 1 Char"/>
    <w:basedOn w:val="Standardnpsmoodstavce"/>
    <w:link w:val="Nadpis1"/>
    <w:uiPriority w:val="99"/>
    <w:rsid w:val="00487FB3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487FB3"/>
    <w:pPr>
      <w:ind w:left="708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E8C"/>
  </w:style>
  <w:style w:type="character" w:customStyle="1" w:styleId="st">
    <w:name w:val="st"/>
    <w:uiPriority w:val="99"/>
    <w:rsid w:val="00C1503E"/>
  </w:style>
  <w:style w:type="table" w:styleId="Mkatabulky">
    <w:name w:val="Table Grid"/>
    <w:basedOn w:val="Normlntabulka"/>
    <w:uiPriority w:val="39"/>
    <w:rsid w:val="00355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BE" w:eastAsia="fr-BE"/>
    </w:rPr>
  </w:style>
  <w:style w:type="character" w:customStyle="1" w:styleId="NormlnwebChar">
    <w:name w:val="Normální (web) Char"/>
    <w:link w:val="Normlnweb"/>
    <w:uiPriority w:val="99"/>
    <w:rsid w:val="00E40F64"/>
    <w:rPr>
      <w:sz w:val="24"/>
      <w:szCs w:val="24"/>
    </w:rPr>
  </w:style>
  <w:style w:type="character" w:styleId="Siln">
    <w:name w:val="Strong"/>
    <w:uiPriority w:val="22"/>
    <w:qFormat/>
    <w:rsid w:val="00E40F64"/>
    <w:rPr>
      <w:b/>
      <w:bCs/>
    </w:rPr>
  </w:style>
  <w:style w:type="character" w:customStyle="1" w:styleId="st1">
    <w:name w:val="st1"/>
    <w:uiPriority w:val="99"/>
    <w:rsid w:val="00E40F64"/>
  </w:style>
  <w:style w:type="paragraph" w:customStyle="1" w:styleId="Text1">
    <w:name w:val="Text 1"/>
    <w:basedOn w:val="Normln"/>
    <w:uiPriority w:val="99"/>
    <w:rsid w:val="00E40F64"/>
    <w:pPr>
      <w:widowControl w:val="0"/>
      <w:spacing w:after="240"/>
      <w:ind w:left="483"/>
      <w:jc w:val="both"/>
    </w:pPr>
    <w:rPr>
      <w:szCs w:val="20"/>
      <w:lang w:val="en-GB" w:eastAsia="en-GB"/>
    </w:rPr>
  </w:style>
  <w:style w:type="character" w:customStyle="1" w:styleId="Nadpis6Char">
    <w:name w:val="Nadpis 6 Char"/>
    <w:basedOn w:val="Standardnpsmoodstavce"/>
    <w:link w:val="Nadpis6"/>
    <w:semiHidden/>
    <w:rsid w:val="00F24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24E5C"/>
    <w:rPr>
      <w:i/>
      <w:iCs/>
    </w:rPr>
  </w:style>
  <w:style w:type="paragraph" w:customStyle="1" w:styleId="Pa3">
    <w:name w:val="Pa3"/>
    <w:basedOn w:val="Default"/>
    <w:next w:val="Default"/>
    <w:uiPriority w:val="99"/>
    <w:rsid w:val="001657F7"/>
    <w:pPr>
      <w:spacing w:line="211" w:lineRule="atLeast"/>
    </w:pPr>
    <w:rPr>
      <w:rFonts w:ascii="GTHOK F+ DIN" w:hAnsi="GTHOK F+ DIN" w:cs="Times New Roman"/>
      <w:color w:val="auto"/>
      <w:lang w:val="cs-CZ" w:eastAsia="cs-CZ"/>
    </w:rPr>
  </w:style>
  <w:style w:type="paragraph" w:customStyle="1" w:styleId="Pa9">
    <w:name w:val="Pa9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0">
    <w:name w:val="Pa10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2">
    <w:name w:val="Pa1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22">
    <w:name w:val="Pa2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styleId="Obsah3">
    <w:name w:val="toc 3"/>
    <w:basedOn w:val="Normln"/>
    <w:next w:val="Normln"/>
    <w:autoRedefine/>
    <w:uiPriority w:val="39"/>
    <w:rsid w:val="000E3895"/>
    <w:pPr>
      <w:spacing w:after="100"/>
      <w:ind w:left="480"/>
    </w:pPr>
  </w:style>
  <w:style w:type="paragraph" w:customStyle="1" w:styleId="textnormy">
    <w:name w:val="textnormy"/>
    <w:basedOn w:val="Normln"/>
    <w:rsid w:val="005A10C7"/>
    <w:pPr>
      <w:spacing w:before="100" w:beforeAutospacing="1" w:after="100" w:afterAutospacing="1"/>
    </w:pPr>
  </w:style>
  <w:style w:type="paragraph" w:customStyle="1" w:styleId="textnormy0">
    <w:name w:val="text_normy"/>
    <w:basedOn w:val="Normln"/>
    <w:rsid w:val="00917252"/>
    <w:pPr>
      <w:spacing w:before="100" w:beforeAutospacing="1" w:after="100" w:afterAutospacing="1"/>
    </w:pPr>
  </w:style>
  <w:style w:type="paragraph" w:customStyle="1" w:styleId="nadpis">
    <w:name w:val="nadpis_"/>
    <w:basedOn w:val="Normln"/>
    <w:rsid w:val="00917252"/>
    <w:pPr>
      <w:spacing w:before="100" w:beforeAutospacing="1" w:after="100" w:afterAutospacing="1"/>
    </w:pPr>
  </w:style>
  <w:style w:type="paragraph" w:customStyle="1" w:styleId="nadpis10">
    <w:name w:val="nadpis_1"/>
    <w:basedOn w:val="Normln"/>
    <w:rsid w:val="00917252"/>
    <w:pPr>
      <w:spacing w:before="100" w:beforeAutospacing="1" w:after="100" w:afterAutospacing="1"/>
    </w:pPr>
  </w:style>
  <w:style w:type="paragraph" w:customStyle="1" w:styleId="poznmka">
    <w:name w:val="poznmka"/>
    <w:basedOn w:val="Normln"/>
    <w:rsid w:val="00917252"/>
    <w:pPr>
      <w:spacing w:before="100" w:beforeAutospacing="1" w:after="100" w:afterAutospacing="1"/>
    </w:pPr>
  </w:style>
  <w:style w:type="paragraph" w:customStyle="1" w:styleId="nadpislnku">
    <w:name w:val="nadpislnku"/>
    <w:basedOn w:val="Normln"/>
    <w:rsid w:val="00917252"/>
    <w:pPr>
      <w:spacing w:before="100" w:beforeAutospacing="1" w:after="100" w:afterAutospacing="1"/>
    </w:pPr>
  </w:style>
  <w:style w:type="paragraph" w:customStyle="1" w:styleId="seznamvnorm">
    <w:name w:val="seznamvnorm"/>
    <w:basedOn w:val="Normln"/>
    <w:rsid w:val="00602154"/>
    <w:pPr>
      <w:spacing w:before="100" w:beforeAutospacing="1" w:after="100" w:afterAutospacing="1"/>
    </w:pPr>
  </w:style>
  <w:style w:type="paragraph" w:customStyle="1" w:styleId="pozn">
    <w:name w:val="pozn"/>
    <w:basedOn w:val="Normln"/>
    <w:rsid w:val="00B54A95"/>
    <w:pPr>
      <w:spacing w:before="100" w:beforeAutospacing="1" w:after="100" w:afterAutospacing="1"/>
    </w:pPr>
  </w:style>
  <w:style w:type="paragraph" w:customStyle="1" w:styleId="abcseznamcz">
    <w:name w:val="abc_seznamcz"/>
    <w:basedOn w:val="Normln"/>
    <w:rsid w:val="00B54A95"/>
    <w:pPr>
      <w:spacing w:before="100" w:beforeAutospacing="1" w:after="100" w:afterAutospacing="1"/>
    </w:pPr>
  </w:style>
  <w:style w:type="character" w:customStyle="1" w:styleId="zna">
    <w:name w:val="zna"/>
    <w:basedOn w:val="Standardnpsmoodstavce"/>
    <w:rsid w:val="00B54A95"/>
  </w:style>
  <w:style w:type="paragraph" w:customStyle="1" w:styleId="nadpis11">
    <w:name w:val="nadpis1"/>
    <w:basedOn w:val="Normln"/>
    <w:rsid w:val="00DA619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ecl-paragraph">
    <w:name w:val="ecl-paragraph"/>
    <w:basedOn w:val="Normln"/>
    <w:rsid w:val="007A0499"/>
    <w:pPr>
      <w:spacing w:before="100" w:beforeAutospacing="1" w:after="100" w:afterAutospacing="1"/>
    </w:pPr>
  </w:style>
  <w:style w:type="character" w:customStyle="1" w:styleId="A3">
    <w:name w:val="A3"/>
    <w:uiPriority w:val="99"/>
    <w:rsid w:val="002E0CE9"/>
    <w:rPr>
      <w:rFonts w:cs="Myriad Pro"/>
      <w:color w:val="000000"/>
      <w:sz w:val="20"/>
      <w:szCs w:val="20"/>
    </w:rPr>
  </w:style>
  <w:style w:type="paragraph" w:customStyle="1" w:styleId="1StrTrZn">
    <w:name w:val="1StrTrZn"/>
    <w:basedOn w:val="Normln"/>
    <w:rsid w:val="006C3D75"/>
    <w:pPr>
      <w:spacing w:before="80" w:after="80" w:line="340" w:lineRule="exact"/>
    </w:pPr>
    <w:rPr>
      <w:rFonts w:ascii="Arial" w:hAnsi="Arial"/>
      <w:sz w:val="28"/>
      <w:szCs w:val="20"/>
    </w:rPr>
  </w:style>
  <w:style w:type="paragraph" w:customStyle="1" w:styleId="1StrNN-1-23">
    <w:name w:val="1StrNN-1-23"/>
    <w:basedOn w:val="Normln"/>
    <w:rsid w:val="006C3D75"/>
    <w:pPr>
      <w:widowControl w:val="0"/>
      <w:suppressAutoHyphens/>
      <w:spacing w:before="640" w:line="340" w:lineRule="exact"/>
      <w:ind w:right="567"/>
    </w:pPr>
    <w:rPr>
      <w:rFonts w:ascii="Arial" w:hAnsi="Arial"/>
      <w:b/>
      <w:sz w:val="28"/>
      <w:szCs w:val="20"/>
    </w:rPr>
  </w:style>
  <w:style w:type="paragraph" w:customStyle="1" w:styleId="1StrCN">
    <w:name w:val="1StrCN"/>
    <w:basedOn w:val="Normln"/>
    <w:next w:val="1StrTrZn"/>
    <w:rsid w:val="006C3D75"/>
    <w:pPr>
      <w:spacing w:before="180" w:line="340" w:lineRule="exact"/>
    </w:pPr>
    <w:rPr>
      <w:rFonts w:ascii="Arial" w:hAnsi="Arial"/>
      <w:b/>
      <w:noProof/>
      <w:sz w:val="32"/>
      <w:szCs w:val="20"/>
    </w:rPr>
  </w:style>
  <w:style w:type="paragraph" w:customStyle="1" w:styleId="Textnormy1">
    <w:name w:val="Text normy"/>
    <w:rsid w:val="006C3D75"/>
    <w:pPr>
      <w:spacing w:after="120"/>
      <w:jc w:val="both"/>
    </w:pPr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4849"/>
    <w:rPr>
      <w:color w:val="605E5C"/>
      <w:shd w:val="clear" w:color="auto" w:fill="E1DFDD"/>
    </w:rPr>
  </w:style>
  <w:style w:type="paragraph" w:customStyle="1" w:styleId="ep-wysiwigparagraph">
    <w:name w:val="ep-wysiwig_paragraph"/>
    <w:basedOn w:val="Normln"/>
    <w:rsid w:val="00E63ED0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6E507D"/>
    <w:rPr>
      <w:b/>
      <w:bCs/>
      <w:color w:val="33339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9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upal@top-normy.cz" TargetMode="External"/><Relationship Id="rId18" Type="http://schemas.openxmlformats.org/officeDocument/2006/relationships/hyperlink" Target="https://www.top-normy.cz/users/files/temata-norm/40-sluzby-i/SituacAnal-Zranitelni-fi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rodniportal.cz" TargetMode="External"/><Relationship Id="rId7" Type="http://schemas.openxmlformats.org/officeDocument/2006/relationships/hyperlink" Target="https://www.agentura-cas.cz/" TargetMode="External"/><Relationship Id="rId12" Type="http://schemas.openxmlformats.org/officeDocument/2006/relationships/hyperlink" Target="https://www.top-normy.cz/users/files/temata-norm/40-sluzby-i/Web-souhrn-Zranitelni.pdf" TargetMode="External"/><Relationship Id="rId17" Type="http://schemas.openxmlformats.org/officeDocument/2006/relationships/hyperlink" Target="https://www.top-normy.cz/users/files/temata-norm/40-sluzby-i/TN_Zranitelni_V02_WEB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nzument.cz/" TargetMode="External"/><Relationship Id="rId20" Type="http://schemas.openxmlformats.org/officeDocument/2006/relationships/hyperlink" Target="https://konzument.cz/publikace/top-norm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top-normy.cz" TargetMode="External"/><Relationship Id="rId23" Type="http://schemas.openxmlformats.org/officeDocument/2006/relationships/hyperlink" Target="https://www.top-normy.cz/temata-normalizace/40-normalizace-sluzby/43-turisticke-sluzby.ph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top-normy.cz/temata-normalizace/40-normalizace-sluzby/45-sluzby-a-zranitelny-spotrebite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iportal.cz/" TargetMode="External"/><Relationship Id="rId14" Type="http://schemas.openxmlformats.org/officeDocument/2006/relationships/hyperlink" Target="mailto:dupal@konzument.cz" TargetMode="External"/><Relationship Id="rId22" Type="http://schemas.openxmlformats.org/officeDocument/2006/relationships/hyperlink" Target="https://www.top-normy.cz/temata-normalizace/30-normalizace-vyrobky/33-domaci-spotrebice/univerzalni-nabijecky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5122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cp:lastModifiedBy>libor dupal</cp:lastModifiedBy>
  <cp:revision>10</cp:revision>
  <cp:lastPrinted>2011-03-30T08:58:00Z</cp:lastPrinted>
  <dcterms:created xsi:type="dcterms:W3CDTF">2022-10-24T07:43:00Z</dcterms:created>
  <dcterms:modified xsi:type="dcterms:W3CDTF">2022-10-31T20:30:00Z</dcterms:modified>
</cp:coreProperties>
</file>