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B1" w:rsidRDefault="00EE5D86" w:rsidP="00EE5D86">
      <w:pPr>
        <w:jc w:val="center"/>
        <w:rPr>
          <w:rFonts w:ascii="Tahoma" w:hAnsi="Tahoma" w:cs="Tahoma"/>
          <w:sz w:val="20"/>
        </w:rPr>
      </w:pPr>
      <w:r w:rsidRPr="00F26F91">
        <w:rPr>
          <w:rFonts w:ascii="Tahoma" w:hAnsi="Tahoma" w:cs="Tahoma"/>
          <w:b/>
          <w:sz w:val="20"/>
        </w:rPr>
        <w:t>Tisková zpráva SČS:</w:t>
      </w:r>
      <w:r>
        <w:rPr>
          <w:rFonts w:ascii="Tahoma" w:hAnsi="Tahoma" w:cs="Tahoma"/>
          <w:sz w:val="20"/>
        </w:rPr>
        <w:t xml:space="preserve"> </w:t>
      </w:r>
    </w:p>
    <w:p w:rsidR="00EE5D86" w:rsidRDefault="00EE5D86" w:rsidP="00EE5D86">
      <w:pPr>
        <w:jc w:val="center"/>
        <w:rPr>
          <w:b/>
        </w:rPr>
      </w:pPr>
      <w:r>
        <w:rPr>
          <w:b/>
        </w:rPr>
        <w:t>OBOUVÁME SPRÁVNĚ SVÉ DĚTI?</w:t>
      </w:r>
    </w:p>
    <w:p w:rsidR="0095152F" w:rsidRDefault="00105E34" w:rsidP="00EE5D8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EE5D86" w:rsidRDefault="00EE5D86" w:rsidP="00EE5D8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2013-</w:t>
      </w:r>
      <w:r w:rsidR="0095152F">
        <w:rPr>
          <w:rFonts w:ascii="Tahoma" w:hAnsi="Tahoma" w:cs="Tahoma"/>
          <w:sz w:val="20"/>
        </w:rPr>
        <w:t>12</w:t>
      </w:r>
      <w:r>
        <w:rPr>
          <w:rFonts w:ascii="Tahoma" w:hAnsi="Tahoma" w:cs="Tahoma"/>
          <w:sz w:val="20"/>
        </w:rPr>
        <w:t>-</w:t>
      </w:r>
      <w:r w:rsidR="004F45B1">
        <w:rPr>
          <w:rFonts w:ascii="Tahoma" w:hAnsi="Tahoma" w:cs="Tahoma"/>
          <w:sz w:val="20"/>
        </w:rPr>
        <w:t>10</w:t>
      </w:r>
    </w:p>
    <w:p w:rsidR="00EE5D86" w:rsidRDefault="00EE5D86" w:rsidP="00EE5D86">
      <w:pPr>
        <w:jc w:val="both"/>
      </w:pPr>
    </w:p>
    <w:p w:rsidR="004F45B1" w:rsidRDefault="004F45B1" w:rsidP="001E616B">
      <w:pPr>
        <w:spacing w:after="200" w:line="276" w:lineRule="auto"/>
        <w:ind w:right="-426"/>
        <w:jc w:val="both"/>
        <w:rPr>
          <w:rFonts w:ascii="Verdana" w:hAnsi="Verdana"/>
          <w:sz w:val="20"/>
          <w:szCs w:val="20"/>
        </w:rPr>
      </w:pPr>
      <w:r w:rsidRPr="00830555">
        <w:rPr>
          <w:rFonts w:ascii="Verdana" w:hAnsi="Verdana"/>
          <w:sz w:val="20"/>
        </w:rPr>
        <w:t xml:space="preserve">Sdružení českých spotřebitelů </w:t>
      </w:r>
      <w:r>
        <w:rPr>
          <w:rFonts w:ascii="Verdana" w:hAnsi="Verdana"/>
          <w:sz w:val="20"/>
        </w:rPr>
        <w:t>(</w:t>
      </w:r>
      <w:r w:rsidR="00830555" w:rsidRPr="004F45B1">
        <w:rPr>
          <w:rFonts w:ascii="Verdana" w:hAnsi="Verdana"/>
          <w:sz w:val="20"/>
          <w:szCs w:val="20"/>
        </w:rPr>
        <w:t>SČS</w:t>
      </w:r>
      <w:r>
        <w:rPr>
          <w:rFonts w:ascii="Verdana" w:hAnsi="Verdana"/>
          <w:sz w:val="20"/>
          <w:szCs w:val="20"/>
        </w:rPr>
        <w:t>)</w:t>
      </w:r>
      <w:r w:rsidR="00830555" w:rsidRPr="004F45B1">
        <w:rPr>
          <w:rFonts w:ascii="Verdana" w:hAnsi="Verdana"/>
          <w:sz w:val="20"/>
          <w:szCs w:val="20"/>
        </w:rPr>
        <w:t xml:space="preserve"> se ve svých aktivitách zaměřuje na více zranitelné skupiny osob, jako jsou děti, senioři a zdravotně postižení. </w:t>
      </w:r>
      <w:r>
        <w:rPr>
          <w:rFonts w:ascii="Verdana" w:hAnsi="Verdana"/>
          <w:sz w:val="20"/>
          <w:szCs w:val="20"/>
        </w:rPr>
        <w:t xml:space="preserve">Tyto cílové skupiny jsou i prioritami realizace </w:t>
      </w:r>
      <w:r w:rsidR="001E616B" w:rsidRPr="001E616B">
        <w:rPr>
          <w:rFonts w:ascii="Verdana" w:hAnsi="Verdana"/>
          <w:sz w:val="20"/>
          <w:szCs w:val="20"/>
        </w:rPr>
        <w:t>projektu „</w:t>
      </w:r>
      <w:r w:rsidR="001E616B" w:rsidRPr="001E616B">
        <w:rPr>
          <w:rFonts w:ascii="Verdana" w:hAnsi="Verdana"/>
          <w:b/>
          <w:sz w:val="20"/>
          <w:szCs w:val="20"/>
        </w:rPr>
        <w:t>Zapojení spotřebitelů do technické normalizace – klíč ke kvalitě a bezpečnosti výrobků a služeb v důležitých oblastech zájmu spotřebitelů, zejména s ohledem na bezpečnost dětí a jiných více zranitelných skupin“</w:t>
      </w:r>
      <w:r>
        <w:rPr>
          <w:rFonts w:ascii="Verdana" w:hAnsi="Verdana"/>
          <w:b/>
          <w:sz w:val="20"/>
          <w:szCs w:val="20"/>
        </w:rPr>
        <w:t xml:space="preserve">. </w:t>
      </w:r>
      <w:r w:rsidRPr="004F45B1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ento projekt je</w:t>
      </w:r>
      <w:r w:rsidR="001E616B" w:rsidRPr="001E616B">
        <w:rPr>
          <w:rFonts w:ascii="Verdana" w:hAnsi="Verdana"/>
          <w:b/>
          <w:sz w:val="20"/>
          <w:szCs w:val="20"/>
        </w:rPr>
        <w:t xml:space="preserve"> </w:t>
      </w:r>
      <w:r w:rsidR="001E616B" w:rsidRPr="001E616B">
        <w:rPr>
          <w:rFonts w:ascii="Verdana" w:hAnsi="Verdana"/>
          <w:sz w:val="20"/>
          <w:szCs w:val="20"/>
        </w:rPr>
        <w:t>podpořen</w:t>
      </w:r>
      <w:r>
        <w:rPr>
          <w:rFonts w:ascii="Verdana" w:hAnsi="Verdana"/>
          <w:sz w:val="20"/>
          <w:szCs w:val="20"/>
        </w:rPr>
        <w:t>ý</w:t>
      </w:r>
      <w:r w:rsidR="001E616B" w:rsidRPr="001E616B">
        <w:rPr>
          <w:rFonts w:ascii="Verdana" w:hAnsi="Verdana"/>
          <w:b/>
          <w:sz w:val="20"/>
          <w:szCs w:val="20"/>
        </w:rPr>
        <w:t xml:space="preserve"> </w:t>
      </w:r>
      <w:r w:rsidR="001E616B" w:rsidRPr="001E616B">
        <w:rPr>
          <w:rFonts w:ascii="Verdana" w:hAnsi="Verdana"/>
          <w:sz w:val="20"/>
          <w:szCs w:val="20"/>
        </w:rPr>
        <w:t>z</w:t>
      </w:r>
      <w:r w:rsidR="001E616B" w:rsidRPr="001E616B">
        <w:rPr>
          <w:rFonts w:ascii="Verdana" w:hAnsi="Verdana"/>
          <w:b/>
          <w:sz w:val="20"/>
          <w:szCs w:val="20"/>
        </w:rPr>
        <w:t xml:space="preserve"> </w:t>
      </w:r>
      <w:r w:rsidR="001E616B" w:rsidRPr="001E616B">
        <w:rPr>
          <w:rFonts w:ascii="Verdana" w:hAnsi="Verdana"/>
          <w:sz w:val="20"/>
          <w:szCs w:val="20"/>
        </w:rPr>
        <w:t>Fondu partnerství v Programu švýcarsko-české spolupráce</w:t>
      </w:r>
      <w:r>
        <w:rPr>
          <w:rFonts w:ascii="Verdana" w:hAnsi="Verdana"/>
          <w:sz w:val="20"/>
          <w:szCs w:val="20"/>
        </w:rPr>
        <w:t xml:space="preserve">. </w:t>
      </w:r>
      <w:bookmarkStart w:id="0" w:name="_GoBack"/>
      <w:bookmarkEnd w:id="0"/>
    </w:p>
    <w:p w:rsidR="003602C4" w:rsidRDefault="003602C4" w:rsidP="001E616B">
      <w:pPr>
        <w:spacing w:after="200" w:line="276" w:lineRule="auto"/>
        <w:ind w:right="-426"/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>
            <wp:extent cx="1840375" cy="64632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352" cy="64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6B" w:rsidRPr="003602C4" w:rsidRDefault="004F45B1" w:rsidP="001E616B">
      <w:pPr>
        <w:spacing w:after="200" w:line="276" w:lineRule="auto"/>
        <w:ind w:right="-426"/>
        <w:jc w:val="both"/>
        <w:rPr>
          <w:rFonts w:ascii="Verdana" w:hAnsi="Verdana"/>
          <w:b/>
          <w:i/>
          <w:sz w:val="18"/>
          <w:szCs w:val="20"/>
        </w:rPr>
      </w:pPr>
      <w:r w:rsidRPr="004F45B1">
        <w:rPr>
          <w:rFonts w:ascii="Verdana" w:hAnsi="Verdana"/>
          <w:sz w:val="20"/>
          <w:szCs w:val="20"/>
        </w:rPr>
        <w:t>Jedním z prvních realizovaných témat je</w:t>
      </w:r>
      <w:r w:rsidR="001E616B" w:rsidRPr="004F45B1">
        <w:rPr>
          <w:rFonts w:ascii="Verdana" w:hAnsi="Verdana"/>
          <w:b/>
          <w:sz w:val="20"/>
          <w:szCs w:val="20"/>
        </w:rPr>
        <w:t xml:space="preserve"> správné obouvání dětí. </w:t>
      </w:r>
      <w:r w:rsidRPr="004F45B1">
        <w:rPr>
          <w:rFonts w:ascii="Verdana" w:hAnsi="Verdana"/>
          <w:sz w:val="20"/>
          <w:szCs w:val="20"/>
        </w:rPr>
        <w:t>„</w:t>
      </w:r>
      <w:r w:rsidRPr="005C18EF">
        <w:rPr>
          <w:rFonts w:ascii="Verdana" w:hAnsi="Verdana"/>
          <w:i/>
          <w:sz w:val="20"/>
          <w:szCs w:val="20"/>
        </w:rPr>
        <w:t>Téma bezpečnosti, resp. zdravotní nezávadnosti dětské obuvi se snaží SČS řešit již po několik let</w:t>
      </w:r>
      <w:r w:rsidR="005C18EF">
        <w:rPr>
          <w:rFonts w:ascii="Verdana" w:hAnsi="Verdana"/>
          <w:sz w:val="20"/>
          <w:szCs w:val="20"/>
        </w:rPr>
        <w:t>“, vysvětluje Libor Dupal, předseda sdružení, a dodává: „</w:t>
      </w:r>
      <w:r w:rsidR="005C18EF">
        <w:rPr>
          <w:rFonts w:ascii="Verdana" w:hAnsi="Verdana"/>
          <w:i/>
          <w:sz w:val="20"/>
          <w:szCs w:val="20"/>
        </w:rPr>
        <w:t xml:space="preserve">Připomínáme ho i s ohledem na předvánoční nákupy právě nyní. </w:t>
      </w:r>
      <w:r w:rsidRPr="005C18EF">
        <w:rPr>
          <w:rFonts w:ascii="Verdana" w:hAnsi="Verdana"/>
          <w:i/>
          <w:sz w:val="20"/>
          <w:szCs w:val="20"/>
        </w:rPr>
        <w:t xml:space="preserve"> </w:t>
      </w:r>
      <w:r w:rsidR="005C18EF" w:rsidRPr="005C18EF">
        <w:rPr>
          <w:rFonts w:ascii="Verdana" w:hAnsi="Verdana"/>
          <w:i/>
          <w:sz w:val="20"/>
          <w:szCs w:val="20"/>
        </w:rPr>
        <w:t xml:space="preserve">V rámci projektu </w:t>
      </w:r>
      <w:r w:rsidR="003602C4" w:rsidRPr="005C18EF">
        <w:rPr>
          <w:rFonts w:ascii="Verdana" w:hAnsi="Verdana"/>
          <w:i/>
          <w:sz w:val="20"/>
          <w:szCs w:val="20"/>
        </w:rPr>
        <w:t xml:space="preserve">vydalo </w:t>
      </w:r>
      <w:r w:rsidR="005C18EF" w:rsidRPr="005C18EF">
        <w:rPr>
          <w:rFonts w:ascii="Verdana" w:hAnsi="Verdana"/>
          <w:i/>
          <w:sz w:val="20"/>
          <w:szCs w:val="20"/>
        </w:rPr>
        <w:t>SČS ve spolupráci s Českou obuvnickou a kožedělnou asociací osvětov</w:t>
      </w:r>
      <w:r w:rsidR="003602C4">
        <w:rPr>
          <w:rFonts w:ascii="Verdana" w:hAnsi="Verdana"/>
          <w:i/>
          <w:sz w:val="20"/>
          <w:szCs w:val="20"/>
        </w:rPr>
        <w:t>ou</w:t>
      </w:r>
      <w:r w:rsidR="005C18EF" w:rsidRPr="005C18EF">
        <w:rPr>
          <w:rFonts w:ascii="Verdana" w:hAnsi="Verdana"/>
          <w:i/>
          <w:sz w:val="20"/>
          <w:szCs w:val="20"/>
        </w:rPr>
        <w:t xml:space="preserve"> </w:t>
      </w:r>
      <w:r w:rsidR="003602C4">
        <w:rPr>
          <w:rFonts w:ascii="Verdana" w:hAnsi="Verdana"/>
          <w:i/>
          <w:sz w:val="20"/>
          <w:szCs w:val="20"/>
        </w:rPr>
        <w:t>publikaci</w:t>
      </w:r>
      <w:r w:rsidR="005C18EF" w:rsidRPr="005C18EF">
        <w:rPr>
          <w:rFonts w:ascii="Verdana" w:hAnsi="Verdana"/>
          <w:i/>
          <w:sz w:val="20"/>
          <w:szCs w:val="20"/>
        </w:rPr>
        <w:t xml:space="preserve"> ‚Obouváme správně své </w:t>
      </w:r>
      <w:proofErr w:type="gramStart"/>
      <w:r w:rsidR="005C18EF" w:rsidRPr="005C18EF">
        <w:rPr>
          <w:rFonts w:ascii="Verdana" w:hAnsi="Verdana"/>
          <w:i/>
          <w:sz w:val="20"/>
          <w:szCs w:val="20"/>
        </w:rPr>
        <w:t>děti?´, kter</w:t>
      </w:r>
      <w:r w:rsidR="003602C4">
        <w:rPr>
          <w:rFonts w:ascii="Verdana" w:hAnsi="Verdana"/>
          <w:i/>
          <w:sz w:val="20"/>
          <w:szCs w:val="20"/>
        </w:rPr>
        <w:t>á</w:t>
      </w:r>
      <w:proofErr w:type="gramEnd"/>
      <w:r w:rsidR="003602C4">
        <w:rPr>
          <w:rFonts w:ascii="Verdana" w:hAnsi="Verdana"/>
          <w:i/>
          <w:sz w:val="20"/>
          <w:szCs w:val="20"/>
        </w:rPr>
        <w:t xml:space="preserve"> </w:t>
      </w:r>
      <w:r w:rsidR="005C18EF" w:rsidRPr="005C18EF">
        <w:rPr>
          <w:rFonts w:ascii="Verdana" w:hAnsi="Verdana"/>
          <w:i/>
          <w:sz w:val="20"/>
          <w:szCs w:val="20"/>
        </w:rPr>
        <w:t>má upozornit na rizika nesprávného obouvání zdravotně závadné dětské obuvi a tím minimalizovat poškozování zdraví dětí.</w:t>
      </w:r>
      <w:r w:rsidR="005C18EF" w:rsidRPr="005C18EF">
        <w:rPr>
          <w:rFonts w:ascii="Verdana" w:hAnsi="Verdana"/>
          <w:i/>
          <w:iCs/>
          <w:sz w:val="20"/>
          <w:szCs w:val="20"/>
        </w:rPr>
        <w:t xml:space="preserve"> Publikace </w:t>
      </w:r>
      <w:r w:rsidR="005C18EF">
        <w:rPr>
          <w:rFonts w:ascii="Verdana" w:hAnsi="Verdana"/>
          <w:i/>
          <w:iCs/>
          <w:sz w:val="20"/>
          <w:szCs w:val="20"/>
        </w:rPr>
        <w:t>je návodem pro</w:t>
      </w:r>
      <w:r w:rsidR="005C18EF" w:rsidRPr="005C18EF">
        <w:rPr>
          <w:rFonts w:ascii="Verdana" w:hAnsi="Verdana"/>
          <w:i/>
          <w:iCs/>
          <w:sz w:val="20"/>
          <w:szCs w:val="20"/>
        </w:rPr>
        <w:t xml:space="preserve"> spotřebitel</w:t>
      </w:r>
      <w:r w:rsidR="005C18EF">
        <w:rPr>
          <w:rFonts w:ascii="Verdana" w:hAnsi="Verdana"/>
          <w:i/>
          <w:iCs/>
          <w:sz w:val="20"/>
          <w:szCs w:val="20"/>
        </w:rPr>
        <w:t>e, jak</w:t>
      </w:r>
      <w:r w:rsidR="005C18EF" w:rsidRPr="005C18EF">
        <w:rPr>
          <w:rFonts w:ascii="Verdana" w:hAnsi="Verdana"/>
          <w:i/>
          <w:iCs/>
          <w:sz w:val="20"/>
          <w:szCs w:val="20"/>
        </w:rPr>
        <w:t xml:space="preserve"> vybrat pro dítě zdravotně nezávadnou a bezpečnou obuv se  ZNAČKOU ČESKÉ KVALITY „ŽIRAFA“</w:t>
      </w:r>
      <w:r w:rsidR="005C18EF">
        <w:rPr>
          <w:rFonts w:ascii="Verdana" w:hAnsi="Verdana"/>
          <w:i/>
          <w:iCs/>
          <w:sz w:val="20"/>
          <w:szCs w:val="20"/>
        </w:rPr>
        <w:t>. Tato značka</w:t>
      </w:r>
      <w:r w:rsidR="005C18EF" w:rsidRPr="005C18EF">
        <w:rPr>
          <w:rFonts w:ascii="Verdana" w:hAnsi="Verdana"/>
          <w:i/>
          <w:iCs/>
          <w:sz w:val="20"/>
          <w:szCs w:val="20"/>
        </w:rPr>
        <w:t xml:space="preserve"> garantuje nákup ověřeného, bezpečného výrobku.</w:t>
      </w:r>
      <w:r w:rsidR="005C18EF">
        <w:rPr>
          <w:rFonts w:ascii="Verdana" w:hAnsi="Verdana"/>
          <w:i/>
          <w:iCs/>
          <w:sz w:val="20"/>
          <w:szCs w:val="20"/>
        </w:rPr>
        <w:t>“</w:t>
      </w:r>
    </w:p>
    <w:p w:rsidR="005C18EF" w:rsidRDefault="005C18EF" w:rsidP="005C18EF">
      <w:pPr>
        <w:spacing w:after="200" w:line="276" w:lineRule="auto"/>
        <w:ind w:right="-426"/>
        <w:jc w:val="both"/>
        <w:rPr>
          <w:rFonts w:ascii="Verdana" w:hAnsi="Verdana"/>
          <w:iCs/>
          <w:sz w:val="20"/>
          <w:szCs w:val="20"/>
        </w:rPr>
      </w:pPr>
      <w:r w:rsidRPr="001E616B">
        <w:rPr>
          <w:rFonts w:ascii="Verdana" w:hAnsi="Verdana"/>
          <w:sz w:val="20"/>
          <w:szCs w:val="20"/>
        </w:rPr>
        <w:t xml:space="preserve">Distribuce </w:t>
      </w:r>
      <w:r>
        <w:rPr>
          <w:rFonts w:ascii="Verdana" w:hAnsi="Verdana"/>
          <w:sz w:val="20"/>
          <w:szCs w:val="20"/>
        </w:rPr>
        <w:t xml:space="preserve">zmíněné </w:t>
      </w:r>
      <w:r w:rsidRPr="001E616B">
        <w:rPr>
          <w:rFonts w:ascii="Verdana" w:hAnsi="Verdana"/>
          <w:sz w:val="20"/>
          <w:szCs w:val="20"/>
        </w:rPr>
        <w:t xml:space="preserve">publikace byla letos provedena do necelých </w:t>
      </w:r>
      <w:r>
        <w:rPr>
          <w:rFonts w:ascii="Verdana" w:hAnsi="Verdana"/>
          <w:sz w:val="20"/>
          <w:szCs w:val="20"/>
        </w:rPr>
        <w:t>4</w:t>
      </w:r>
      <w:r w:rsidRPr="001E616B">
        <w:rPr>
          <w:rFonts w:ascii="Verdana" w:hAnsi="Verdana"/>
          <w:sz w:val="20"/>
          <w:szCs w:val="20"/>
        </w:rPr>
        <w:t xml:space="preserve">00 mateřských škol </w:t>
      </w:r>
      <w:r>
        <w:rPr>
          <w:rFonts w:ascii="Verdana" w:hAnsi="Verdana"/>
          <w:sz w:val="20"/>
          <w:szCs w:val="20"/>
        </w:rPr>
        <w:t>a mateřských center v České republice. Prostředn</w:t>
      </w:r>
      <w:r w:rsidRPr="001E616B">
        <w:rPr>
          <w:rFonts w:ascii="Verdana" w:hAnsi="Verdana"/>
          <w:iCs/>
          <w:sz w:val="20"/>
          <w:szCs w:val="20"/>
        </w:rPr>
        <w:t>ictvím školek se letáky dostávají k rodičům.</w:t>
      </w:r>
      <w:r w:rsidRPr="001E616B">
        <w:rPr>
          <w:rFonts w:ascii="Verdana" w:hAnsi="Verdana"/>
          <w:sz w:val="20"/>
          <w:szCs w:val="20"/>
        </w:rPr>
        <w:t xml:space="preserve"> </w:t>
      </w:r>
      <w:r w:rsidR="003602C4">
        <w:rPr>
          <w:rFonts w:ascii="Verdana" w:hAnsi="Verdana"/>
          <w:sz w:val="20"/>
          <w:szCs w:val="20"/>
        </w:rPr>
        <w:t xml:space="preserve">Publikace je k dispozici v plném textu i </w:t>
      </w:r>
      <w:r w:rsidR="003602C4" w:rsidRPr="006A6B09">
        <w:rPr>
          <w:rFonts w:ascii="Verdana" w:hAnsi="Verdana"/>
          <w:sz w:val="20"/>
          <w:szCs w:val="20"/>
        </w:rPr>
        <w:t xml:space="preserve">v e-verzi na webu SČS </w:t>
      </w:r>
      <w:r w:rsidR="006A6B09">
        <w:rPr>
          <w:rFonts w:ascii="Verdana" w:hAnsi="Verdana"/>
          <w:sz w:val="20"/>
          <w:szCs w:val="20"/>
        </w:rPr>
        <w:t xml:space="preserve">- </w:t>
      </w:r>
      <w:hyperlink r:id="rId8" w:history="1">
        <w:r w:rsidR="006A6B09">
          <w:rPr>
            <w:rStyle w:val="Hypertextovodkaz"/>
          </w:rPr>
          <w:t>http://www.konzument.cz/publikace/mimo-edice.php</w:t>
        </w:r>
      </w:hyperlink>
      <w:r w:rsidR="006A6B09">
        <w:t>.</w:t>
      </w:r>
    </w:p>
    <w:p w:rsidR="00830555" w:rsidRPr="001E616B" w:rsidRDefault="005C18EF" w:rsidP="00EE5D86">
      <w:pPr>
        <w:spacing w:after="200" w:line="276" w:lineRule="auto"/>
        <w:ind w:right="-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Dlouhodobým</w:t>
      </w:r>
      <w:r w:rsidR="001E616B" w:rsidRPr="001E616B">
        <w:rPr>
          <w:rFonts w:ascii="Verdana" w:hAnsi="Verdana"/>
          <w:sz w:val="20"/>
          <w:szCs w:val="20"/>
        </w:rPr>
        <w:t xml:space="preserve"> cílem </w:t>
      </w:r>
      <w:r>
        <w:rPr>
          <w:rFonts w:ascii="Verdana" w:hAnsi="Verdana"/>
          <w:sz w:val="20"/>
          <w:szCs w:val="20"/>
        </w:rPr>
        <w:t xml:space="preserve">SČS </w:t>
      </w:r>
      <w:r w:rsidR="001E616B" w:rsidRPr="001E616B">
        <w:rPr>
          <w:rFonts w:ascii="Verdana" w:hAnsi="Verdana"/>
          <w:sz w:val="20"/>
          <w:szCs w:val="20"/>
        </w:rPr>
        <w:t>je vytvoření evropské harmonizov</w:t>
      </w:r>
      <w:r>
        <w:rPr>
          <w:rFonts w:ascii="Verdana" w:hAnsi="Verdana"/>
          <w:sz w:val="20"/>
          <w:szCs w:val="20"/>
        </w:rPr>
        <w:t xml:space="preserve">ané technické normy, kterou by </w:t>
      </w:r>
      <w:r w:rsidR="001E616B" w:rsidRPr="001E616B">
        <w:rPr>
          <w:rFonts w:ascii="Verdana" w:hAnsi="Verdana"/>
          <w:sz w:val="20"/>
          <w:szCs w:val="20"/>
        </w:rPr>
        <w:t>se vytvořily všeobecné požadavky jednotné v rámci celé Unie</w:t>
      </w:r>
      <w:r>
        <w:rPr>
          <w:rFonts w:ascii="Verdana" w:hAnsi="Verdana"/>
          <w:sz w:val="20"/>
          <w:szCs w:val="20"/>
        </w:rPr>
        <w:t>,</w:t>
      </w:r>
      <w:r w:rsidR="001E616B" w:rsidRPr="001E616B">
        <w:rPr>
          <w:rFonts w:ascii="Verdana" w:hAnsi="Verdana"/>
          <w:sz w:val="20"/>
          <w:szCs w:val="20"/>
        </w:rPr>
        <w:t xml:space="preserve"> a zamezila by se výroba, resp. omezil dovoz levné, ale pro děti nevhodné obuvi. SČS v tomto směru působí v evropských strukturách a spolupracuje při tom i s</w:t>
      </w:r>
      <w:r>
        <w:rPr>
          <w:rFonts w:ascii="Verdana" w:hAnsi="Verdana"/>
          <w:sz w:val="20"/>
          <w:szCs w:val="20"/>
        </w:rPr>
        <w:t xml:space="preserve"> našimi </w:t>
      </w:r>
      <w:r w:rsidR="001E616B" w:rsidRPr="001E616B">
        <w:rPr>
          <w:rFonts w:ascii="Verdana" w:hAnsi="Verdana"/>
          <w:sz w:val="20"/>
          <w:szCs w:val="20"/>
        </w:rPr>
        <w:t>Europoslanci i s dalšími osobami a subjekty.</w:t>
      </w:r>
    </w:p>
    <w:p w:rsidR="001E616B" w:rsidRDefault="005C18EF" w:rsidP="00EE5D86">
      <w:pPr>
        <w:spacing w:after="200" w:line="276" w:lineRule="auto"/>
        <w:ind w:right="-426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sz w:val="20"/>
        </w:rPr>
        <w:t>Téma dětské obuvi je příkladem důležitosti technických norem. SČS</w:t>
      </w:r>
      <w:r w:rsidR="004F45B1">
        <w:rPr>
          <w:rFonts w:ascii="Verdana" w:hAnsi="Verdana"/>
          <w:sz w:val="20"/>
        </w:rPr>
        <w:t xml:space="preserve"> </w:t>
      </w:r>
      <w:r w:rsidR="004F45B1" w:rsidRPr="00830555">
        <w:rPr>
          <w:rFonts w:ascii="Verdana" w:hAnsi="Verdana"/>
          <w:sz w:val="20"/>
        </w:rPr>
        <w:t>se dlouhodobě zabývá posilování</w:t>
      </w:r>
      <w:r w:rsidR="004F45B1">
        <w:rPr>
          <w:rFonts w:ascii="Verdana" w:hAnsi="Verdana"/>
          <w:sz w:val="20"/>
        </w:rPr>
        <w:t>m</w:t>
      </w:r>
      <w:r w:rsidR="004F45B1" w:rsidRPr="00830555">
        <w:rPr>
          <w:rFonts w:ascii="Verdana" w:hAnsi="Verdana"/>
          <w:sz w:val="20"/>
        </w:rPr>
        <w:t xml:space="preserve"> zapojení spotřebitelů do technické normalizace</w:t>
      </w:r>
      <w:r w:rsidR="004F45B1">
        <w:rPr>
          <w:rFonts w:ascii="Verdana" w:hAnsi="Verdana"/>
          <w:sz w:val="20"/>
        </w:rPr>
        <w:t xml:space="preserve">. </w:t>
      </w:r>
      <w:r w:rsidR="004F45B1" w:rsidRPr="00830555">
        <w:rPr>
          <w:rFonts w:ascii="Verdana" w:hAnsi="Verdana"/>
          <w:sz w:val="20"/>
        </w:rPr>
        <w:t>S tím souvisí i zvyšování povědomí společnosti o významu norem pro nejrůznější segmenty hospodářství a života.</w:t>
      </w:r>
    </w:p>
    <w:p w:rsidR="00EE5D86" w:rsidRPr="003602C4" w:rsidRDefault="00EE5D86" w:rsidP="00EE5D86">
      <w:pPr>
        <w:rPr>
          <w:rFonts w:ascii="Tahoma" w:hAnsi="Tahoma" w:cs="Tahoma"/>
          <w:sz w:val="18"/>
          <w:szCs w:val="20"/>
        </w:rPr>
      </w:pPr>
      <w:r w:rsidRPr="003602C4">
        <w:rPr>
          <w:rFonts w:ascii="Tahoma" w:hAnsi="Tahoma" w:cs="Tahoma"/>
          <w:sz w:val="18"/>
          <w:szCs w:val="20"/>
        </w:rPr>
        <w:t>Další informace poskytne: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235"/>
        <w:gridCol w:w="7371"/>
      </w:tblGrid>
      <w:tr w:rsidR="005C18EF" w:rsidRPr="00882431" w:rsidTr="005C18EF">
        <w:tc>
          <w:tcPr>
            <w:tcW w:w="2235" w:type="dxa"/>
          </w:tcPr>
          <w:p w:rsidR="003602C4" w:rsidRDefault="005C18EF" w:rsidP="005C18EF">
            <w:pPr>
              <w:ind w:right="-108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 xml:space="preserve">Ing. </w:t>
            </w:r>
            <w:smartTag w:uri="urn:schemas-microsoft-com:office:smarttags" w:element="PersonName">
              <w:smartTagPr>
                <w:attr w:name="ProductID" w:val="Libor Dupal"/>
              </w:smartTagPr>
              <w:r w:rsidRPr="00882431">
                <w:rPr>
                  <w:rFonts w:ascii="Tahoma" w:hAnsi="Tahoma" w:cs="Tahoma"/>
                  <w:sz w:val="18"/>
                  <w:szCs w:val="20"/>
                </w:rPr>
                <w:t>Libor Dupal</w:t>
              </w:r>
            </w:smartTag>
            <w:r w:rsidRPr="00882431">
              <w:rPr>
                <w:rFonts w:ascii="Tahoma" w:hAnsi="Tahoma" w:cs="Tahoma"/>
                <w:sz w:val="18"/>
                <w:szCs w:val="20"/>
              </w:rPr>
              <w:t xml:space="preserve">, </w:t>
            </w:r>
          </w:p>
          <w:p w:rsidR="005C18EF" w:rsidRPr="00882431" w:rsidRDefault="005C18EF" w:rsidP="005C18EF">
            <w:pPr>
              <w:ind w:right="-108"/>
              <w:rPr>
                <w:rFonts w:ascii="Tahoma" w:hAnsi="Tahoma" w:cs="Tahoma"/>
                <w:sz w:val="18"/>
                <w:szCs w:val="20"/>
              </w:rPr>
            </w:pPr>
            <w:r w:rsidRPr="00882431">
              <w:rPr>
                <w:rFonts w:ascii="Tahoma" w:hAnsi="Tahoma" w:cs="Tahoma"/>
                <w:sz w:val="18"/>
                <w:szCs w:val="20"/>
              </w:rPr>
              <w:t>předseda SČS</w:t>
            </w:r>
          </w:p>
          <w:p w:rsidR="005C18EF" w:rsidRPr="00882431" w:rsidRDefault="005C18EF" w:rsidP="005C18EF">
            <w:pPr>
              <w:ind w:right="-10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mobil: +420 602 56 18 56 </w:t>
            </w:r>
            <w:r w:rsidRPr="00882431">
              <w:rPr>
                <w:rFonts w:ascii="Tahoma" w:hAnsi="Tahoma" w:cs="Tahoma"/>
                <w:sz w:val="18"/>
                <w:szCs w:val="20"/>
              </w:rPr>
              <w:t xml:space="preserve">e-mail: </w:t>
            </w:r>
            <w:hyperlink r:id="rId9" w:history="1">
              <w:r w:rsidRPr="00882431">
                <w:rPr>
                  <w:rStyle w:val="Hypertextovodkaz"/>
                  <w:rFonts w:ascii="Tahoma" w:hAnsi="Tahoma" w:cs="Tahoma"/>
                  <w:sz w:val="18"/>
                  <w:szCs w:val="20"/>
                </w:rPr>
                <w:t>dupal@regio.cz</w:t>
              </w:r>
            </w:hyperlink>
          </w:p>
        </w:tc>
        <w:tc>
          <w:tcPr>
            <w:tcW w:w="7371" w:type="dxa"/>
          </w:tcPr>
          <w:p w:rsidR="005C18EF" w:rsidRPr="00882431" w:rsidRDefault="005C18EF" w:rsidP="005C18EF">
            <w:pPr>
              <w:ind w:right="-426"/>
              <w:jc w:val="both"/>
              <w:rPr>
                <w:rFonts w:ascii="Tahoma" w:hAnsi="Tahoma" w:cs="Tahoma"/>
                <w:b/>
                <w:sz w:val="16"/>
                <w:szCs w:val="18"/>
              </w:rPr>
            </w:pPr>
            <w:r w:rsidRPr="00882431">
              <w:rPr>
                <w:rFonts w:ascii="Tahoma" w:hAnsi="Tahoma" w:cs="Tahoma"/>
                <w:b/>
                <w:sz w:val="16"/>
                <w:szCs w:val="18"/>
              </w:rPr>
              <w:t>O Sdružení českých spotřebitelů (SČS)</w:t>
            </w:r>
          </w:p>
          <w:p w:rsidR="005C18EF" w:rsidRPr="005C18EF" w:rsidRDefault="005C18EF" w:rsidP="005C18EF">
            <w:pPr>
              <w:jc w:val="both"/>
              <w:rPr>
                <w:sz w:val="22"/>
              </w:rPr>
            </w:pPr>
            <w:r w:rsidRPr="00882431">
              <w:rPr>
                <w:rFonts w:ascii="Tahoma" w:hAnsi="Tahoma" w:cs="Tahoma"/>
                <w:color w:val="000000"/>
                <w:sz w:val="16"/>
                <w:szCs w:val="18"/>
              </w:rPr>
              <w:t xml:space="preserve">SČS si klade za cíl hájit oprávněné zájmy a práva spotřebitelů na vnitřním trhu EU a ČR, přičemž zdůrazňuje preventivní stránku ochrany zájmů spotřebitelů: „Jen poučený spotřebitel se dokáže účinně hájit“. SČS působí v řadě oblastí, pokrývají odbornosti ve vztahu k bezpečnosti výrobků, standardizaci, finančních služeb aj. Ve více regionech, kde má zastoupení prostřednictvím regionálních kontaktních míst, vyhlašuje soutěž Spokojený zákazník kraje, kterou předávají hejtmané </w:t>
            </w:r>
            <w:r w:rsidRPr="00882431">
              <w:rPr>
                <w:rFonts w:ascii="Tahoma" w:hAnsi="Tahoma" w:cs="Tahoma"/>
                <w:color w:val="000000"/>
                <w:sz w:val="16"/>
                <w:szCs w:val="18"/>
              </w:rPr>
              <w:lastRenderedPageBreak/>
              <w:t xml:space="preserve">a kterou se SČS snaží přispívat k „pozitivnímu přístupu“ při vytváření lepších vztahů mezi spotřebiteli a poskytovateli služeb. Více na </w:t>
            </w:r>
            <w:hyperlink r:id="rId10" w:history="1">
              <w:r w:rsidRPr="00882431">
                <w:rPr>
                  <w:rStyle w:val="Hypertextovodkaz"/>
                  <w:rFonts w:ascii="Tahoma" w:hAnsi="Tahoma" w:cs="Tahoma"/>
                  <w:sz w:val="16"/>
                  <w:szCs w:val="18"/>
                </w:rPr>
                <w:t>www.konzument.cz</w:t>
              </w:r>
            </w:hyperlink>
            <w:r w:rsidRPr="00882431">
              <w:rPr>
                <w:rFonts w:ascii="Tahoma" w:hAnsi="Tahoma" w:cs="Tahoma"/>
                <w:color w:val="000000"/>
                <w:sz w:val="16"/>
                <w:szCs w:val="18"/>
              </w:rPr>
              <w:t xml:space="preserve">. Téma standardizace je vyzdviženo založením samostatné domény </w:t>
            </w:r>
            <w:hyperlink r:id="rId11" w:history="1">
              <w:r w:rsidRPr="00882431">
                <w:rPr>
                  <w:rStyle w:val="Hypertextovodkaz"/>
                  <w:rFonts w:ascii="Tahoma" w:hAnsi="Tahoma" w:cs="Tahoma"/>
                  <w:sz w:val="16"/>
                  <w:szCs w:val="18"/>
                </w:rPr>
                <w:t>www.top-normy.cz</w:t>
              </w:r>
            </w:hyperlink>
            <w:r w:rsidRPr="00882431">
              <w:rPr>
                <w:rFonts w:ascii="Tahoma" w:hAnsi="Tahoma" w:cs="Tahoma"/>
                <w:color w:val="000000"/>
                <w:sz w:val="16"/>
                <w:szCs w:val="18"/>
              </w:rPr>
              <w:t xml:space="preserve">. Na bezpečnost dětských hřišť je zaměřena doména </w:t>
            </w:r>
            <w:hyperlink r:id="rId12" w:history="1">
              <w:r w:rsidRPr="00882431">
                <w:rPr>
                  <w:rStyle w:val="Hypertextovodkaz"/>
                  <w:rFonts w:ascii="Tahoma" w:hAnsi="Tahoma" w:cs="Tahoma"/>
                  <w:sz w:val="16"/>
                  <w:szCs w:val="18"/>
                </w:rPr>
                <w:t>www.overenehriste.cz</w:t>
              </w:r>
            </w:hyperlink>
            <w:r w:rsidRPr="00882431">
              <w:rPr>
                <w:rFonts w:ascii="Tahoma" w:hAnsi="Tahoma" w:cs="Tahoma"/>
                <w:color w:val="000000"/>
                <w:sz w:val="16"/>
                <w:szCs w:val="18"/>
              </w:rPr>
              <w:t xml:space="preserve">. </w:t>
            </w:r>
          </w:p>
        </w:tc>
      </w:tr>
    </w:tbl>
    <w:p w:rsidR="005C18EF" w:rsidRPr="005C4D59" w:rsidRDefault="005C18EF">
      <w:pPr>
        <w:ind w:right="-426"/>
        <w:jc w:val="both"/>
        <w:rPr>
          <w:sz w:val="22"/>
        </w:rPr>
      </w:pPr>
    </w:p>
    <w:sectPr w:rsidR="005C18EF" w:rsidRPr="005C4D59" w:rsidSect="007D0D51">
      <w:headerReference w:type="default" r:id="rId13"/>
      <w:footerReference w:type="default" r:id="rId14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9B5" w:rsidRDefault="001D29B5">
      <w:r>
        <w:separator/>
      </w:r>
    </w:p>
  </w:endnote>
  <w:endnote w:type="continuationSeparator" w:id="0">
    <w:p w:rsidR="001D29B5" w:rsidRDefault="001D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64" w:rsidRDefault="00B34CB4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1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hlavickovy-papir-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9B5" w:rsidRDefault="001D29B5">
      <w:r>
        <w:separator/>
      </w:r>
    </w:p>
  </w:footnote>
  <w:footnote w:type="continuationSeparator" w:id="0">
    <w:p w:rsidR="001D29B5" w:rsidRDefault="001D2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4A" w:rsidRPr="008B194A" w:rsidRDefault="00B34CB4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31010"/>
          <wp:effectExtent l="0" t="0" r="0" b="0"/>
          <wp:wrapNone/>
          <wp:docPr id="2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lavickovy-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7004"/>
    <w:rsid w:val="00023748"/>
    <w:rsid w:val="000C3A95"/>
    <w:rsid w:val="000F054E"/>
    <w:rsid w:val="00105E34"/>
    <w:rsid w:val="001700EB"/>
    <w:rsid w:val="001D29B5"/>
    <w:rsid w:val="001E616B"/>
    <w:rsid w:val="001F79A2"/>
    <w:rsid w:val="00262E00"/>
    <w:rsid w:val="002F0906"/>
    <w:rsid w:val="003602C4"/>
    <w:rsid w:val="00375D17"/>
    <w:rsid w:val="003D074B"/>
    <w:rsid w:val="004473CC"/>
    <w:rsid w:val="004B466F"/>
    <w:rsid w:val="004D59FA"/>
    <w:rsid w:val="004E4964"/>
    <w:rsid w:val="004F45B1"/>
    <w:rsid w:val="005108D9"/>
    <w:rsid w:val="00526E0D"/>
    <w:rsid w:val="005C18EF"/>
    <w:rsid w:val="005C4D59"/>
    <w:rsid w:val="00633E84"/>
    <w:rsid w:val="006A6B09"/>
    <w:rsid w:val="006D7004"/>
    <w:rsid w:val="007256ED"/>
    <w:rsid w:val="007C0E24"/>
    <w:rsid w:val="007D0D51"/>
    <w:rsid w:val="00822518"/>
    <w:rsid w:val="00830555"/>
    <w:rsid w:val="00835BC0"/>
    <w:rsid w:val="00882431"/>
    <w:rsid w:val="008B194A"/>
    <w:rsid w:val="00947FE7"/>
    <w:rsid w:val="0095152F"/>
    <w:rsid w:val="00A04596"/>
    <w:rsid w:val="00A36BBB"/>
    <w:rsid w:val="00AE5DB9"/>
    <w:rsid w:val="00B34CB4"/>
    <w:rsid w:val="00B51FD5"/>
    <w:rsid w:val="00C2672A"/>
    <w:rsid w:val="00DD40EE"/>
    <w:rsid w:val="00E24434"/>
    <w:rsid w:val="00EE5D86"/>
    <w:rsid w:val="00EF62CF"/>
    <w:rsid w:val="00F8675A"/>
    <w:rsid w:val="00F9417C"/>
    <w:rsid w:val="00FA67E9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6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EE5D8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835BC0"/>
    <w:rPr>
      <w:color w:val="800080"/>
      <w:u w:val="single"/>
    </w:rPr>
  </w:style>
  <w:style w:type="paragraph" w:styleId="Normlnweb">
    <w:name w:val="Normal (Web)"/>
    <w:basedOn w:val="Normln"/>
    <w:rsid w:val="00105E3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2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publikace/mimo-edice.ph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verenehriste.cz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op-normy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onzumen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pal@regi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3356</CharactersWithSpaces>
  <SharedDoc>false</SharedDoc>
  <HLinks>
    <vt:vector size="36" baseType="variant">
      <vt:variant>
        <vt:i4>589851</vt:i4>
      </vt:variant>
      <vt:variant>
        <vt:i4>15</vt:i4>
      </vt:variant>
      <vt:variant>
        <vt:i4>0</vt:i4>
      </vt:variant>
      <vt:variant>
        <vt:i4>5</vt:i4>
      </vt:variant>
      <vt:variant>
        <vt:lpwstr>http://www.overenehriste.cz/</vt:lpwstr>
      </vt:variant>
      <vt:variant>
        <vt:lpwstr/>
      </vt:variant>
      <vt:variant>
        <vt:i4>393284</vt:i4>
      </vt:variant>
      <vt:variant>
        <vt:i4>12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http://www.konzument.cz/</vt:lpwstr>
      </vt:variant>
      <vt:variant>
        <vt:lpwstr/>
      </vt:variant>
      <vt:variant>
        <vt:i4>196668</vt:i4>
      </vt:variant>
      <vt:variant>
        <vt:i4>6</vt:i4>
      </vt:variant>
      <vt:variant>
        <vt:i4>0</vt:i4>
      </vt:variant>
      <vt:variant>
        <vt:i4>5</vt:i4>
      </vt:variant>
      <vt:variant>
        <vt:lpwstr>mailto:dupal@regio.cz</vt:lpwstr>
      </vt:variant>
      <vt:variant>
        <vt:lpwstr/>
      </vt:variant>
      <vt:variant>
        <vt:i4>6553681</vt:i4>
      </vt:variant>
      <vt:variant>
        <vt:i4>3</vt:i4>
      </vt:variant>
      <vt:variant>
        <vt:i4>0</vt:i4>
      </vt:variant>
      <vt:variant>
        <vt:i4>5</vt:i4>
      </vt:variant>
      <vt:variant>
        <vt:lpwstr>mailto:krejcar@regio.cz</vt:lpwstr>
      </vt:variant>
      <vt:variant>
        <vt:lpwstr/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http://www.konzument.cz/publikace/mimo-edice.php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6</cp:revision>
  <cp:lastPrinted>1900-12-31T23:00:00Z</cp:lastPrinted>
  <dcterms:created xsi:type="dcterms:W3CDTF">2013-12-09T12:29:00Z</dcterms:created>
  <dcterms:modified xsi:type="dcterms:W3CDTF">2013-12-10T14:27:00Z</dcterms:modified>
</cp:coreProperties>
</file>